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51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6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6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Закон Калужской области от 27.04.2007 N 305-ОЗ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24.02.2012)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противодействии коррупции в Калужской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(принят постановлением Законодательного Собрания Калужской области от 19.04.2007 N 673)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"Методикой проведения антикоррупционной экспертизы нормативных правовых актов Калужской области и их проектов")</w:t>
            </w:r>
          </w:p>
          <w:p w:rsidR="00000000" w:rsidRDefault="00A6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A6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14.05.2013</w:t>
            </w:r>
          </w:p>
          <w:p w:rsidR="00000000" w:rsidRDefault="00A6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A60E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A60ED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A60ED8">
      <w:pPr>
        <w:pStyle w:val="ConsPlusNormal"/>
        <w:outlineLvl w:val="0"/>
      </w:pPr>
    </w:p>
    <w:p w:rsidR="00000000" w:rsidRDefault="00A60ED8">
      <w:pPr>
        <w:pStyle w:val="ConsPlusNormal"/>
        <w:jc w:val="both"/>
      </w:pPr>
      <w:r>
        <w:t>27 апреля 2007 года N 305-ОЗ</w:t>
      </w:r>
      <w:r>
        <w:br/>
      </w:r>
    </w:p>
    <w:p w:rsidR="00000000" w:rsidRDefault="00A60E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A60ED8">
      <w:pPr>
        <w:pStyle w:val="ConsPlusNormal"/>
        <w:jc w:val="center"/>
      </w:pPr>
    </w:p>
    <w:p w:rsidR="00000000" w:rsidRDefault="00A60ED8">
      <w:pPr>
        <w:pStyle w:val="ConsPlusNormal"/>
        <w:jc w:val="center"/>
        <w:rPr>
          <w:b/>
          <w:bCs/>
        </w:rPr>
      </w:pPr>
      <w:r>
        <w:rPr>
          <w:b/>
          <w:bCs/>
        </w:rPr>
        <w:t>КАЛУЖСКАЯ ОБЛАСТЬ</w:t>
      </w:r>
    </w:p>
    <w:p w:rsidR="00000000" w:rsidRDefault="00A60ED8">
      <w:pPr>
        <w:pStyle w:val="ConsPlusNormal"/>
        <w:jc w:val="center"/>
        <w:rPr>
          <w:b/>
          <w:bCs/>
        </w:rPr>
      </w:pPr>
    </w:p>
    <w:p w:rsidR="00000000" w:rsidRDefault="00A60ED8">
      <w:pPr>
        <w:pStyle w:val="ConsPlusNormal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A60ED8">
      <w:pPr>
        <w:pStyle w:val="ConsPlusNormal"/>
        <w:jc w:val="center"/>
        <w:rPr>
          <w:b/>
          <w:bCs/>
        </w:rPr>
      </w:pPr>
    </w:p>
    <w:p w:rsidR="00000000" w:rsidRDefault="00A60ED8">
      <w:pPr>
        <w:pStyle w:val="ConsPlusNormal"/>
        <w:jc w:val="center"/>
        <w:rPr>
          <w:b/>
          <w:bCs/>
        </w:rPr>
      </w:pPr>
      <w:r>
        <w:rPr>
          <w:b/>
          <w:bCs/>
        </w:rPr>
        <w:t>О ПРОТИВОДЕЙСТВИИ КОРРУПЦИИ В КАЛУЖСКОЙ ОБЛАСТИ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jc w:val="right"/>
      </w:pPr>
      <w:r>
        <w:t>Принят</w:t>
      </w:r>
    </w:p>
    <w:p w:rsidR="00000000" w:rsidRDefault="00A60ED8">
      <w:pPr>
        <w:pStyle w:val="ConsPlusNormal"/>
        <w:jc w:val="right"/>
      </w:pPr>
      <w:r>
        <w:t>Постановлением</w:t>
      </w:r>
    </w:p>
    <w:p w:rsidR="00000000" w:rsidRDefault="00A60ED8">
      <w:pPr>
        <w:pStyle w:val="ConsPlusNormal"/>
        <w:jc w:val="right"/>
      </w:pPr>
      <w:r>
        <w:t>Законодательного Собрания Калужской области</w:t>
      </w:r>
    </w:p>
    <w:p w:rsidR="00000000" w:rsidRDefault="00A60ED8">
      <w:pPr>
        <w:pStyle w:val="ConsPlusNormal"/>
        <w:jc w:val="right"/>
      </w:pPr>
      <w:r>
        <w:t>от 19 апреля 2007 г. N 673</w:t>
      </w:r>
    </w:p>
    <w:p w:rsidR="00000000" w:rsidRDefault="00A60ED8">
      <w:pPr>
        <w:pStyle w:val="ConsPlusNormal"/>
        <w:jc w:val="center"/>
      </w:pPr>
    </w:p>
    <w:p w:rsidR="00000000" w:rsidRDefault="00A60ED8">
      <w:pPr>
        <w:pStyle w:val="ConsPlusNormal"/>
        <w:jc w:val="center"/>
      </w:pPr>
      <w:r>
        <w:t xml:space="preserve">(в ред. Законов Калужской области от 28.05.2009 </w:t>
      </w:r>
      <w:hyperlink r:id="rId9" w:tooltip="Закон Калужской области от 28.05.2009 N 546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1.05.2009 N 1319){КонсультантПлюс}" w:history="1">
        <w:r>
          <w:rPr>
            <w:color w:val="0000FF"/>
          </w:rPr>
          <w:t>N 546-ОЗ</w:t>
        </w:r>
      </w:hyperlink>
      <w:r>
        <w:t>,</w:t>
      </w:r>
    </w:p>
    <w:p w:rsidR="00000000" w:rsidRDefault="00A60ED8">
      <w:pPr>
        <w:pStyle w:val="ConsPlusNormal"/>
        <w:jc w:val="center"/>
      </w:pPr>
      <w:r>
        <w:t xml:space="preserve">от 10.11.2009 </w:t>
      </w:r>
      <w:hyperlink r:id="rId10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N 588-ОЗ</w:t>
        </w:r>
      </w:hyperlink>
      <w:r>
        <w:t>, от 24.02.2012</w:t>
      </w:r>
      <w:r>
        <w:t xml:space="preserve"> </w:t>
      </w:r>
      <w:hyperlink r:id="rId11" w:tooltip="Закон Калужской области от 24.02.2012 N 259-ОЗ &quot;О внесении изменений в отдельные законодательные акты Калужской области в связи с совершенствованием государственного управления в области противодействия коррупции&quot; (принят постановлением Законодательного Собрания Калужской области от 16.02.2012 N 493){КонсультантПлюс}" w:history="1">
        <w:r>
          <w:rPr>
            <w:color w:val="0000FF"/>
          </w:rPr>
          <w:t>N 259-ОЗ</w:t>
        </w:r>
      </w:hyperlink>
      <w:r>
        <w:t>)</w:t>
      </w:r>
    </w:p>
    <w:p w:rsidR="00000000" w:rsidRDefault="00A60ED8">
      <w:pPr>
        <w:pStyle w:val="ConsPlusNormal"/>
        <w:jc w:val="center"/>
      </w:pPr>
    </w:p>
    <w:p w:rsidR="00000000" w:rsidRDefault="00A60ED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2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 в целях защиты прав и свобод человека и гражданина, обеспечения законности, правопорядка и общественной безопасности определяет принципы, основные направления и формы противодействия коррупции в Калужской об</w:t>
      </w:r>
      <w:r>
        <w:t>ласти.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 xml:space="preserve">(в ред. </w:t>
      </w:r>
      <w:hyperlink r:id="rId13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10.11.2009 N 5</w:t>
      </w:r>
      <w:r>
        <w:t>88-ОЗ)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Антикоррупционный мониторинг - наблюдение, анализ, оценка и прогноз действия коррупциогенных факторов, а также эффективности мер по противодействию коррупции.</w:t>
      </w:r>
    </w:p>
    <w:p w:rsidR="00000000" w:rsidRDefault="00A60ED8">
      <w:pPr>
        <w:pStyle w:val="ConsPlusNormal"/>
        <w:ind w:firstLine="540"/>
        <w:jc w:val="both"/>
      </w:pPr>
      <w:r>
        <w:t>Иные понятия, используемые в настоящем Законе, применяются в том же значении, что и в Фед</w:t>
      </w:r>
      <w:r>
        <w:t xml:space="preserve">еральном </w:t>
      </w:r>
      <w:hyperlink r:id="rId14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законе</w:t>
        </w:r>
      </w:hyperlink>
      <w:r>
        <w:t xml:space="preserve"> "О противодействии коррупции" и Федеральном </w:t>
      </w:r>
      <w:hyperlink r:id="rId15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законе</w:t>
        </w:r>
      </w:hyperlink>
      <w:r>
        <w:t xml:space="preserve"> "Об антикоррупционной экспертизе нормативных правовых актов и проектов нормативных правовых актов".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2. Правовая основа противодействия коррупции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Правовую осн</w:t>
      </w:r>
      <w:r>
        <w:t xml:space="preserve">ову противодействия коррупции составляют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</w:t>
      </w:r>
      <w:r>
        <w:t xml:space="preserve"> Российской Федерации, Федеральный </w:t>
      </w:r>
      <w:hyperlink r:id="rId17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"О противодействии коррупции", Федеральный </w:t>
      </w:r>
      <w:hyperlink r:id="rId18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</w:t>
        </w:r>
      </w:hyperlink>
      <w:r>
        <w:t xml:space="preserve"> "Об антикоррупционной экспертизе нормативных правовых актов и проектов нормативных правовых актов" и другие федеральные законы, нормативные правовые акты Президента </w:t>
      </w:r>
      <w:r>
        <w:t>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настоящий Закон, иные нормативные правовые акты Калужской области и муниципальные правовы</w:t>
      </w:r>
      <w:r>
        <w:t>е акты.</w:t>
      </w:r>
    </w:p>
    <w:p w:rsidR="00000000" w:rsidRDefault="00A60ED8">
      <w:pPr>
        <w:pStyle w:val="ConsPlusNormal"/>
        <w:jc w:val="both"/>
      </w:pPr>
      <w:r>
        <w:t xml:space="preserve">(в ред. </w:t>
      </w:r>
      <w:hyperlink r:id="rId19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3. Основные принципы противодействия коррупции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 xml:space="preserve">Противодействие коррупции осуществляется в соответствии с основными принципами, установленными Федеральным </w:t>
      </w:r>
      <w:hyperlink r:id="rId20" w:tooltip="Федеральный закон от 25.12.2008 N 273-ФЗ (ред. от 29.12.2012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bookmarkStart w:id="1" w:name="Par38"/>
      <w:bookmarkEnd w:id="1"/>
      <w:r>
        <w:t>Статья 4. Субъекты противодействия коррупции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1. Субъекты противодействия коррупции:</w:t>
      </w:r>
    </w:p>
    <w:p w:rsidR="00000000" w:rsidRDefault="00A60ED8">
      <w:pPr>
        <w:pStyle w:val="ConsPlusNormal"/>
        <w:ind w:firstLine="540"/>
        <w:jc w:val="both"/>
      </w:pPr>
      <w:r>
        <w:t>- органы государственной власти Калужской области;</w:t>
      </w:r>
    </w:p>
    <w:p w:rsidR="00000000" w:rsidRDefault="00A60ED8">
      <w:pPr>
        <w:pStyle w:val="ConsPlusNormal"/>
        <w:ind w:firstLine="540"/>
        <w:jc w:val="both"/>
      </w:pPr>
      <w:r>
        <w:t>- государственные органы Калужской области;</w:t>
      </w:r>
    </w:p>
    <w:p w:rsidR="00000000" w:rsidRDefault="00A60ED8">
      <w:pPr>
        <w:pStyle w:val="ConsPlusNormal"/>
        <w:ind w:firstLine="540"/>
        <w:jc w:val="both"/>
      </w:pPr>
      <w:r>
        <w:lastRenderedPageBreak/>
        <w:t>- органы местного самоуправления;</w:t>
      </w:r>
    </w:p>
    <w:p w:rsidR="00000000" w:rsidRDefault="00A60ED8">
      <w:pPr>
        <w:pStyle w:val="ConsPlusNormal"/>
        <w:ind w:firstLine="540"/>
        <w:jc w:val="both"/>
      </w:pPr>
      <w:r>
        <w:t>- институты гражданского общества, организации и физические лица, вовлеченные в соответствии с законодательством в реализацию м</w:t>
      </w:r>
      <w:r>
        <w:t>ер по противодействию коррупции.</w:t>
      </w:r>
    </w:p>
    <w:p w:rsidR="00000000" w:rsidRDefault="00A60ED8">
      <w:pPr>
        <w:pStyle w:val="ConsPlusNormal"/>
        <w:ind w:firstLine="540"/>
        <w:jc w:val="both"/>
      </w:pPr>
      <w:r>
        <w:t>2. Законодательное Собрание Калужской области:</w:t>
      </w:r>
    </w:p>
    <w:p w:rsidR="00000000" w:rsidRDefault="00A60ED8">
      <w:pPr>
        <w:pStyle w:val="ConsPlusNormal"/>
        <w:ind w:firstLine="540"/>
        <w:jc w:val="both"/>
      </w:pPr>
      <w:r>
        <w:t>1) принимает законы Калужской области и постановления Законодательного Собрания Калужской области в сфере противодействия коррупции;</w:t>
      </w:r>
    </w:p>
    <w:p w:rsidR="00000000" w:rsidRDefault="00A60ED8">
      <w:pPr>
        <w:pStyle w:val="ConsPlusNormal"/>
        <w:ind w:firstLine="540"/>
        <w:jc w:val="both"/>
      </w:pPr>
      <w:r>
        <w:t>2) разрабатывает и принимает планы противодействия коррупции в Законодательном Собрании Калужской области,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</w:t>
      </w:r>
      <w:r>
        <w:t xml:space="preserve"> поведению;</w:t>
      </w:r>
    </w:p>
    <w:p w:rsidR="00000000" w:rsidRDefault="00A60ED8">
      <w:pPr>
        <w:pStyle w:val="ConsPlusNormal"/>
        <w:ind w:firstLine="540"/>
        <w:jc w:val="both"/>
      </w:pPr>
      <w:r>
        <w:t>3) устанавливает порядок проведения антикоррупционной экспертизы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</w:t>
      </w:r>
      <w:r>
        <w:t>обранием Калужской области;</w:t>
      </w:r>
    </w:p>
    <w:p w:rsidR="00000000" w:rsidRDefault="00A60ED8">
      <w:pPr>
        <w:pStyle w:val="ConsPlusNormal"/>
        <w:ind w:firstLine="540"/>
        <w:jc w:val="both"/>
      </w:pPr>
      <w:r>
        <w:t>4) создает Экспертный совет Законодательного Собрания Калужской области по противодействию коррупции (далее - Экспертный совет). Порядок деятельности, численный и персональный состав Экспертного совета утверждается Законодательн</w:t>
      </w:r>
      <w:r>
        <w:t>ым Собранием Калужской области;</w:t>
      </w:r>
    </w:p>
    <w:p w:rsidR="00000000" w:rsidRDefault="00A60ED8">
      <w:pPr>
        <w:pStyle w:val="ConsPlusNormal"/>
        <w:jc w:val="both"/>
      </w:pPr>
      <w:r>
        <w:t xml:space="preserve">(в ред. </w:t>
      </w:r>
      <w:hyperlink r:id="rId21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A60ED8">
      <w:pPr>
        <w:pStyle w:val="ConsPlusNormal"/>
        <w:ind w:firstLine="540"/>
        <w:jc w:val="both"/>
      </w:pPr>
      <w:r>
        <w:t>4.1) создает в порядке, устано</w:t>
      </w:r>
      <w:r>
        <w:t>вленном для образования постоянных комиссий Законодательного Собрания Калужской области, комиссию Законодательного Собрания Калужской области по контролю за достоверностью сведений о доходах, об имуществе и обязательствах имущественного характера, представ</w:t>
      </w:r>
      <w:r>
        <w:t>ляемых депутатами Законодательного Собрания Калужской области;</w:t>
      </w:r>
    </w:p>
    <w:p w:rsidR="00000000" w:rsidRDefault="00A60ED8">
      <w:pPr>
        <w:pStyle w:val="ConsPlusNormal"/>
        <w:jc w:val="both"/>
      </w:pPr>
      <w:r>
        <w:t xml:space="preserve">(пп. 4.1 введен </w:t>
      </w:r>
      <w:hyperlink r:id="rId22" w:tooltip="Закон Калужской области от 24.02.2012 N 259-ОЗ &quot;О внесении изменений в отдельные законодательные акты Калужской области в связи с совершенствованием государственного управления в области противодействия коррупции&quot; (принят постановлением Законодательного Собрания Калужской области от 16.02.2012 N 493){КонсультантПлюс}" w:history="1">
        <w:r>
          <w:rPr>
            <w:color w:val="0000FF"/>
          </w:rPr>
          <w:t>Законом</w:t>
        </w:r>
      </w:hyperlink>
      <w:r>
        <w:t xml:space="preserve"> Калужской области от 24.02.2012 N 259-ОЗ)</w:t>
      </w:r>
    </w:p>
    <w:p w:rsidR="00000000" w:rsidRDefault="00A60ED8">
      <w:pPr>
        <w:pStyle w:val="ConsPlusNormal"/>
        <w:ind w:firstLine="540"/>
        <w:jc w:val="both"/>
      </w:pPr>
      <w:r>
        <w:t>5) осуществляет антикоррупционный мониторинг;</w:t>
      </w:r>
    </w:p>
    <w:p w:rsidR="00000000" w:rsidRDefault="00A60ED8">
      <w:pPr>
        <w:pStyle w:val="ConsPlusNormal"/>
        <w:ind w:firstLine="540"/>
        <w:jc w:val="both"/>
      </w:pPr>
      <w:r>
        <w:t>6) участвует в организации антикоррупционного образования и антикоррупционной пропаганды в соответствии с законодательством;</w:t>
      </w:r>
    </w:p>
    <w:p w:rsidR="00000000" w:rsidRDefault="00A60ED8">
      <w:pPr>
        <w:pStyle w:val="ConsPlusNormal"/>
        <w:ind w:firstLine="540"/>
        <w:jc w:val="both"/>
      </w:pPr>
      <w:r>
        <w:t>7) взаим</w:t>
      </w:r>
      <w:r>
        <w:t>одействует с субъектами противодействия коррупции;</w:t>
      </w:r>
    </w:p>
    <w:p w:rsidR="00000000" w:rsidRDefault="00A60ED8">
      <w:pPr>
        <w:pStyle w:val="ConsPlusNormal"/>
        <w:ind w:firstLine="540"/>
        <w:jc w:val="both"/>
      </w:pPr>
      <w:r>
        <w:t>8) осуществляет иные полномочия, предусмотренные законодательством.</w:t>
      </w:r>
    </w:p>
    <w:p w:rsidR="00000000" w:rsidRDefault="00A60ED8">
      <w:pPr>
        <w:pStyle w:val="ConsPlusNormal"/>
        <w:ind w:firstLine="540"/>
        <w:jc w:val="both"/>
      </w:pPr>
      <w:r>
        <w:t>3. Правительство Калужской области:</w:t>
      </w:r>
    </w:p>
    <w:p w:rsidR="00000000" w:rsidRDefault="00A60ED8">
      <w:pPr>
        <w:pStyle w:val="ConsPlusNormal"/>
        <w:ind w:firstLine="540"/>
        <w:jc w:val="both"/>
      </w:pPr>
      <w:r>
        <w:t>1) осуществляет проведение государственной политики в сфере противодействия коррупции;</w:t>
      </w:r>
    </w:p>
    <w:p w:rsidR="00000000" w:rsidRDefault="00A60ED8">
      <w:pPr>
        <w:pStyle w:val="ConsPlusNormal"/>
        <w:ind w:firstLine="540"/>
        <w:jc w:val="both"/>
      </w:pPr>
      <w:r>
        <w:t xml:space="preserve">2) определяет </w:t>
      </w:r>
      <w:r>
        <w:t>уполномоченный орган исполнительной власти Калужской области в сфере противодействия коррупции (далее - уполномоченный орган);</w:t>
      </w:r>
    </w:p>
    <w:p w:rsidR="00000000" w:rsidRDefault="00A60ED8">
      <w:pPr>
        <w:pStyle w:val="ConsPlusNormal"/>
        <w:ind w:firstLine="540"/>
        <w:jc w:val="both"/>
      </w:pPr>
      <w:r>
        <w:t xml:space="preserve">3) утверждает порядок проведения антикоррупционной экспертизы нормативных правовых актов и их проектов, разработанных и принятых </w:t>
      </w:r>
      <w:r>
        <w:t>Губернатором Калужской области, Правительством Калужской области, иными органами исполнительной власти Калужской области;</w:t>
      </w:r>
    </w:p>
    <w:p w:rsidR="00000000" w:rsidRDefault="00A60ED8">
      <w:pPr>
        <w:pStyle w:val="ConsPlusNormal"/>
        <w:ind w:firstLine="540"/>
        <w:jc w:val="both"/>
      </w:pPr>
      <w:r>
        <w:t>4) взаимодействует с субъектами противодействия коррупции;</w:t>
      </w:r>
    </w:p>
    <w:p w:rsidR="00000000" w:rsidRDefault="00A60ED8">
      <w:pPr>
        <w:pStyle w:val="ConsPlusNormal"/>
        <w:ind w:firstLine="540"/>
        <w:jc w:val="both"/>
      </w:pPr>
      <w:r>
        <w:t>5) осуществляет иные полномочия в области противодействия коррупции в соотв</w:t>
      </w:r>
      <w:r>
        <w:t>етствии с законодательством.</w:t>
      </w:r>
    </w:p>
    <w:p w:rsidR="00000000" w:rsidRDefault="00A60ED8">
      <w:pPr>
        <w:pStyle w:val="ConsPlusNormal"/>
        <w:ind w:firstLine="540"/>
        <w:jc w:val="both"/>
      </w:pPr>
      <w:r>
        <w:t>4. Уполномоченный орган исполнительной власти:</w:t>
      </w:r>
    </w:p>
    <w:p w:rsidR="00000000" w:rsidRDefault="00A60ED8">
      <w:pPr>
        <w:pStyle w:val="ConsPlusNormal"/>
        <w:ind w:firstLine="540"/>
        <w:jc w:val="both"/>
      </w:pPr>
      <w:r>
        <w:t>1) на основе предложений органов исполнительной власти Калужской области формирует план противодействия коррупции в органах исполнительной власти;</w:t>
      </w:r>
    </w:p>
    <w:p w:rsidR="00000000" w:rsidRDefault="00A60ED8">
      <w:pPr>
        <w:pStyle w:val="ConsPlusNormal"/>
        <w:ind w:firstLine="540"/>
        <w:jc w:val="both"/>
      </w:pPr>
      <w:r>
        <w:t>2) осуществляет антикоррупционную</w:t>
      </w:r>
      <w:r>
        <w:t xml:space="preserve"> экспертизу нормативных правовых актов и их проектов, принятых и разработанных Губернатором Калужской области, Правительством Калужской области и иными органами исполнительной власти Калужской области;</w:t>
      </w:r>
    </w:p>
    <w:p w:rsidR="00000000" w:rsidRDefault="00A60ED8">
      <w:pPr>
        <w:pStyle w:val="ConsPlusNormal"/>
        <w:ind w:firstLine="540"/>
        <w:jc w:val="both"/>
      </w:pPr>
      <w:r>
        <w:t>3) утверждает методику ежегодного антикоррупционного м</w:t>
      </w:r>
      <w:r>
        <w:t>ониторинга и организует его проведение;</w:t>
      </w:r>
    </w:p>
    <w:p w:rsidR="00000000" w:rsidRDefault="00A60ED8">
      <w:pPr>
        <w:pStyle w:val="ConsPlusNormal"/>
        <w:ind w:firstLine="540"/>
        <w:jc w:val="both"/>
      </w:pPr>
      <w:r>
        <w:t>4) осуществляет координацию деятельности в области противодействия коррупции органов исполнительной власти Калужской области;</w:t>
      </w:r>
    </w:p>
    <w:p w:rsidR="00000000" w:rsidRDefault="00A60ED8">
      <w:pPr>
        <w:pStyle w:val="ConsPlusNormal"/>
        <w:ind w:firstLine="540"/>
        <w:jc w:val="both"/>
      </w:pPr>
      <w:r>
        <w:t>5) взаимодействует с субъектами противодействия коррупции;</w:t>
      </w:r>
    </w:p>
    <w:p w:rsidR="00000000" w:rsidRDefault="00A60ED8">
      <w:pPr>
        <w:pStyle w:val="ConsPlusNormal"/>
        <w:ind w:firstLine="540"/>
        <w:jc w:val="both"/>
      </w:pPr>
      <w:r>
        <w:t>6) осуществляет иные полномочия</w:t>
      </w:r>
      <w:r>
        <w:t xml:space="preserve"> в области противодействия коррупции в соответствии с законодательством.</w:t>
      </w:r>
    </w:p>
    <w:p w:rsidR="00000000" w:rsidRDefault="00A60ED8">
      <w:pPr>
        <w:pStyle w:val="ConsPlusNormal"/>
        <w:ind w:firstLine="540"/>
        <w:jc w:val="both"/>
      </w:pPr>
      <w:r>
        <w:t>5. Иные органы исполнительной власти Калужской области:</w:t>
      </w:r>
    </w:p>
    <w:p w:rsidR="00000000" w:rsidRDefault="00A60ED8">
      <w:pPr>
        <w:pStyle w:val="ConsPlusNormal"/>
        <w:ind w:firstLine="540"/>
        <w:jc w:val="both"/>
      </w:pPr>
      <w:r>
        <w:t>1) участвуют в реализации мер по противодействию коррупции в пределах своих полномочий;</w:t>
      </w:r>
    </w:p>
    <w:p w:rsidR="00000000" w:rsidRDefault="00A60ED8">
      <w:pPr>
        <w:pStyle w:val="ConsPlusNormal"/>
        <w:ind w:firstLine="540"/>
        <w:jc w:val="both"/>
      </w:pPr>
      <w:r>
        <w:t>2) формируют ведомственные планы против</w:t>
      </w:r>
      <w:r>
        <w:t>одействия коррупции в органах исполнительной власти Калужской области;</w:t>
      </w:r>
    </w:p>
    <w:p w:rsidR="00000000" w:rsidRDefault="00A60ED8">
      <w:pPr>
        <w:pStyle w:val="ConsPlusNormal"/>
        <w:ind w:firstLine="540"/>
        <w:jc w:val="both"/>
      </w:pPr>
      <w:r>
        <w:t>3) взаимодействуют с субъектами противодействия коррупции;</w:t>
      </w:r>
    </w:p>
    <w:p w:rsidR="00000000" w:rsidRDefault="00A60ED8">
      <w:pPr>
        <w:pStyle w:val="ConsPlusNormal"/>
        <w:ind w:firstLine="540"/>
        <w:jc w:val="both"/>
      </w:pPr>
      <w:r>
        <w:t>4) осуществляют иные полномочия в области противодействия коррупции в соответствии с законодательством.</w:t>
      </w:r>
    </w:p>
    <w:p w:rsidR="00000000" w:rsidRDefault="00A60ED8">
      <w:pPr>
        <w:pStyle w:val="ConsPlusNormal"/>
        <w:ind w:firstLine="540"/>
        <w:jc w:val="both"/>
      </w:pPr>
      <w:r>
        <w:t>6. Государственные органы Калужской области:</w:t>
      </w:r>
    </w:p>
    <w:p w:rsidR="00000000" w:rsidRDefault="00A60ED8">
      <w:pPr>
        <w:pStyle w:val="ConsPlusNormal"/>
        <w:ind w:firstLine="540"/>
        <w:jc w:val="both"/>
      </w:pPr>
      <w:r>
        <w:lastRenderedPageBreak/>
        <w:t xml:space="preserve">1) в пределах своей компетенции разрабатывают и принимают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</w:t>
      </w:r>
      <w:r>
        <w:t>стимулов к антикоррупционному поведению;</w:t>
      </w:r>
    </w:p>
    <w:p w:rsidR="00000000" w:rsidRDefault="00A60ED8">
      <w:pPr>
        <w:pStyle w:val="ConsPlusNormal"/>
        <w:ind w:firstLine="540"/>
        <w:jc w:val="both"/>
      </w:pPr>
      <w:r>
        <w:t>2) взаимодействуют с субъектами противодействия коррупции;</w:t>
      </w:r>
    </w:p>
    <w:p w:rsidR="00000000" w:rsidRDefault="00A60ED8">
      <w:pPr>
        <w:pStyle w:val="ConsPlusNormal"/>
        <w:ind w:firstLine="540"/>
        <w:jc w:val="both"/>
      </w:pPr>
      <w:r>
        <w:t>3) осуществляют иные полномочия, предусмотренные законодательством.</w:t>
      </w:r>
    </w:p>
    <w:p w:rsidR="00000000" w:rsidRDefault="00A60ED8">
      <w:pPr>
        <w:pStyle w:val="ConsPlusNormal"/>
        <w:ind w:firstLine="540"/>
        <w:jc w:val="both"/>
      </w:pPr>
      <w:r>
        <w:t>7. Органы местного самоуправления в пределах своей компетенции вправе:</w:t>
      </w:r>
    </w:p>
    <w:p w:rsidR="00000000" w:rsidRDefault="00A60ED8">
      <w:pPr>
        <w:pStyle w:val="ConsPlusNormal"/>
        <w:ind w:firstLine="540"/>
        <w:jc w:val="both"/>
      </w:pPr>
      <w:r>
        <w:t xml:space="preserve">1) разрабатывать </w:t>
      </w:r>
      <w:r>
        <w:t>и принимать планы противодействия коррупции, содержащие меры по обеспечению противодействия коррупции, а также меры, направленные на правовое просвещение и создание стимулов к антикоррупционному поведению;</w:t>
      </w:r>
    </w:p>
    <w:p w:rsidR="00000000" w:rsidRDefault="00A60ED8">
      <w:pPr>
        <w:pStyle w:val="ConsPlusNormal"/>
        <w:ind w:firstLine="540"/>
        <w:jc w:val="both"/>
      </w:pPr>
      <w:r>
        <w:t>2) разрабатывать и реализовывать муниципальные цел</w:t>
      </w:r>
      <w:r>
        <w:t>евые антикоррупционные программы;</w:t>
      </w:r>
    </w:p>
    <w:p w:rsidR="00000000" w:rsidRDefault="00A60ED8">
      <w:pPr>
        <w:pStyle w:val="ConsPlusNormal"/>
        <w:ind w:firstLine="540"/>
        <w:jc w:val="both"/>
      </w:pPr>
      <w:r>
        <w:t>3) устанавливать основания и порядок проведения антикоррупционной экспертизы муниципальных правовых актов и их проектов;</w:t>
      </w:r>
    </w:p>
    <w:p w:rsidR="00000000" w:rsidRDefault="00A60ED8">
      <w:pPr>
        <w:pStyle w:val="ConsPlusNormal"/>
        <w:ind w:firstLine="540"/>
        <w:jc w:val="both"/>
      </w:pPr>
      <w:r>
        <w:t>4) осуществлять антикоррупционный мониторинг на уровне муниципальных образований Калужской области;</w:t>
      </w:r>
    </w:p>
    <w:p w:rsidR="00000000" w:rsidRDefault="00A60ED8">
      <w:pPr>
        <w:pStyle w:val="ConsPlusNormal"/>
        <w:ind w:firstLine="540"/>
        <w:jc w:val="both"/>
      </w:pPr>
      <w:r>
        <w:t>5</w:t>
      </w:r>
      <w:r>
        <w:t>) участвовать в организации антикоррупционного образования и антикоррупционной пропаганды.</w:t>
      </w:r>
    </w:p>
    <w:p w:rsidR="00000000" w:rsidRDefault="00A60ED8">
      <w:pPr>
        <w:pStyle w:val="ConsPlusNormal"/>
        <w:ind w:firstLine="540"/>
        <w:jc w:val="both"/>
      </w:pPr>
      <w:r>
        <w:t>8. Институты гражданского общества, организации и физические лица участвуют в реализации мер по противодействию коррупции в соответствии с законодательством.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</w:t>
      </w:r>
      <w:r>
        <w:t xml:space="preserve"> 5. Профилактика коррупции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000000" w:rsidRDefault="00A60ED8">
      <w:pPr>
        <w:pStyle w:val="ConsPlusNormal"/>
        <w:ind w:firstLine="540"/>
        <w:jc w:val="both"/>
      </w:pPr>
      <w:r>
        <w:t>- разработка и реализация целевых областных и муниципальных антикоррупционных программ;</w:t>
      </w:r>
    </w:p>
    <w:p w:rsidR="00000000" w:rsidRDefault="00A60ED8">
      <w:pPr>
        <w:pStyle w:val="ConsPlusNormal"/>
        <w:ind w:firstLine="540"/>
        <w:jc w:val="both"/>
      </w:pPr>
      <w:r>
        <w:t>- антикоррупционная экспертиза нормативных правовых актов Кал</w:t>
      </w:r>
      <w:r>
        <w:t>ужской области и их проектов, муниципальных правовых актов и их проектов;</w:t>
      </w:r>
    </w:p>
    <w:p w:rsidR="00000000" w:rsidRDefault="00A60ED8">
      <w:pPr>
        <w:pStyle w:val="ConsPlusNormal"/>
        <w:ind w:firstLine="540"/>
        <w:jc w:val="both"/>
      </w:pPr>
      <w:r>
        <w:t>- планирование деятельности по противодействию коррупции;</w:t>
      </w:r>
    </w:p>
    <w:p w:rsidR="00000000" w:rsidRDefault="00A60ED8">
      <w:pPr>
        <w:pStyle w:val="ConsPlusNormal"/>
        <w:ind w:firstLine="540"/>
        <w:jc w:val="both"/>
      </w:pPr>
      <w:r>
        <w:t>- антикоррупционный мониторинг;</w:t>
      </w:r>
    </w:p>
    <w:p w:rsidR="00000000" w:rsidRDefault="00A60ED8">
      <w:pPr>
        <w:pStyle w:val="ConsPlusNormal"/>
        <w:ind w:firstLine="540"/>
        <w:jc w:val="both"/>
      </w:pPr>
      <w:r>
        <w:t>- антикоррупционное образование и пропаганда;</w:t>
      </w:r>
    </w:p>
    <w:p w:rsidR="00000000" w:rsidRDefault="00A60ED8">
      <w:pPr>
        <w:pStyle w:val="ConsPlusNormal"/>
        <w:ind w:firstLine="540"/>
        <w:jc w:val="both"/>
      </w:pPr>
      <w:r>
        <w:t>- оказание государственной поддержки деятельно</w:t>
      </w:r>
      <w:r>
        <w:t>сти общественных объединений в целях противодействия коррупции в порядке, определенном законодательством;</w:t>
      </w:r>
    </w:p>
    <w:p w:rsidR="00000000" w:rsidRDefault="00A60ED8">
      <w:pPr>
        <w:pStyle w:val="ConsPlusNormal"/>
        <w:ind w:firstLine="540"/>
        <w:jc w:val="both"/>
      </w:pPr>
      <w:r>
        <w:t>- формирование в обществе нетерпимости к коррупционному поведению;</w:t>
      </w:r>
    </w:p>
    <w:p w:rsidR="00000000" w:rsidRDefault="00A60ED8">
      <w:pPr>
        <w:pStyle w:val="ConsPlusNormal"/>
        <w:ind w:firstLine="540"/>
        <w:jc w:val="both"/>
      </w:pPr>
      <w:r>
        <w:t>- предъявление в установленном законом порядке квалификационных требований к гражда</w:t>
      </w:r>
      <w:r>
        <w:t>нам, претендующим на замещение государственных должностей Калужской области, должностей государственной гражданской службы Калужской области, выборных должностей в органах местного самоуправления, должностей муниципальной службы, а также проверка в установ</w:t>
      </w:r>
      <w:r>
        <w:t>ленном порядке сведений, представляемых указанными гражданами;</w:t>
      </w:r>
    </w:p>
    <w:p w:rsidR="00000000" w:rsidRDefault="00A60ED8">
      <w:pPr>
        <w:pStyle w:val="ConsPlusNormal"/>
        <w:ind w:firstLine="540"/>
        <w:jc w:val="both"/>
      </w:pPr>
      <w:r>
        <w:t>- внедрение в практику кадровой работы органов государственной власти Калужской области, государственных органов Калужской области, органов местного самоуправления правила, в соответствии с кот</w:t>
      </w:r>
      <w:r>
        <w:t>орым длительное, безупречное и эффективное исполнение государственным или муниципальным служащим своих должностных обязанностей в обязательном порядке учитывается при назначении его на вышестоящую должность, присвоении ему звания, классного чина или при ег</w:t>
      </w:r>
      <w:r>
        <w:t>о поощрении;</w:t>
      </w:r>
    </w:p>
    <w:p w:rsidR="00000000" w:rsidRDefault="00A60ED8">
      <w:pPr>
        <w:pStyle w:val="ConsPlusNormal"/>
        <w:ind w:firstLine="540"/>
        <w:jc w:val="both"/>
      </w:pPr>
      <w:r>
        <w:t>- принятие мер по предотвращению и урегулированию конфликта интересов на государственной и муниципальной службе;</w:t>
      </w:r>
    </w:p>
    <w:p w:rsidR="00000000" w:rsidRDefault="00A60ED8">
      <w:pPr>
        <w:pStyle w:val="ConsPlusNormal"/>
        <w:ind w:firstLine="540"/>
        <w:jc w:val="both"/>
      </w:pPr>
      <w:r>
        <w:t>- развитие институтов общественного и парламентского контроля за соблюдением законодательства о противодействии коррупции;</w:t>
      </w:r>
    </w:p>
    <w:p w:rsidR="00000000" w:rsidRDefault="00A60ED8">
      <w:pPr>
        <w:pStyle w:val="ConsPlusNormal"/>
        <w:ind w:firstLine="540"/>
        <w:jc w:val="both"/>
      </w:pPr>
      <w:r>
        <w:t>- иные меры, предусмотренные законодательством.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6. Борьба с коррупцией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Выявление, предупреждение, пресечение, раскрытие и расследование коррупционных правонарушений осуществляются в соответствии с законодательством.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7. Антикоррупционная пр</w:t>
      </w:r>
      <w:r>
        <w:t>ограмма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1. Антикоррупционная программа является комплексной мерой по противодействию коррупции, обеспечивающей согласованное применение правовых, экономических, образовательных, воспитательных, организационных и иных мер.</w:t>
      </w:r>
    </w:p>
    <w:p w:rsidR="00000000" w:rsidRDefault="00A60ED8">
      <w:pPr>
        <w:pStyle w:val="ConsPlusNormal"/>
        <w:ind w:firstLine="540"/>
        <w:jc w:val="both"/>
      </w:pPr>
      <w:r>
        <w:lastRenderedPageBreak/>
        <w:t>2. Разработка проекта областной ц</w:t>
      </w:r>
      <w:r>
        <w:t>елевой антикоррупционной программы осуществляется в порядке, устанавливаемом законодательством Калужской области. Проект программы перед направлением на рассмотрение Правительства области публикуется в официальных средствах массовой информации для учета мн</w:t>
      </w:r>
      <w:r>
        <w:t>ения населения в соответствии с законодательством.</w:t>
      </w:r>
    </w:p>
    <w:p w:rsidR="00000000" w:rsidRDefault="00A60ED8">
      <w:pPr>
        <w:pStyle w:val="ConsPlusNormal"/>
        <w:ind w:firstLine="540"/>
        <w:jc w:val="both"/>
      </w:pPr>
      <w:r>
        <w:t>3. Муниципальные целевые антикоррупционные программы разрабатываются и реализуются органами местного самоуправления в соответствии с законодательством.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8. Антикоррупционная экспертиза нормативных п</w:t>
      </w:r>
      <w:r>
        <w:t>равовых актов Калужской области, проектов нормативных правовых актов Калужской области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 xml:space="preserve">(в ред. </w:t>
      </w:r>
      <w:hyperlink r:id="rId23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</w:t>
      </w:r>
      <w:r>
        <w:t>и от 10.11.2009 N 588-ОЗ)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актов, внесенных в установленном порядке в Законодательное Собрание Калужской области, а также нормативных правовых актов, принятых Законодательным Собранием Калужской</w:t>
      </w:r>
      <w:r>
        <w:t xml:space="preserve"> области, проводится в соответствии с Федеральным </w:t>
      </w:r>
      <w:hyperlink r:id="rId24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Законодательным Собранием Калужской обл</w:t>
      </w:r>
      <w:r>
        <w:t>асти.</w:t>
      </w:r>
    </w:p>
    <w:p w:rsidR="00000000" w:rsidRDefault="00A60ED8">
      <w:pPr>
        <w:pStyle w:val="ConsPlusNormal"/>
        <w:ind w:firstLine="540"/>
        <w:jc w:val="both"/>
      </w:pPr>
      <w:r>
        <w:t>2. Антикоррупционная экспертиза нормативных правовых актов, их проектов, принятых, разработанных Губернатором Калужской области, Правительством Калужской области, иными органами исполнительной власти Калужской области, проводится уполномоченным орган</w:t>
      </w:r>
      <w:r>
        <w:t xml:space="preserve">ом в соответствии с Федеральным </w:t>
      </w:r>
      <w:hyperlink r:id="rId25" w:tooltip="Федеральный закон от 17.07.2009 N 172-ФЗ (ред. от 21.11.2011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в порядке, установленном Правительством Калужской области.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9. Оформление р</w:t>
      </w:r>
      <w:r>
        <w:t>езультатов антикоррупционной экспертизы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 xml:space="preserve">(в ред. </w:t>
      </w:r>
      <w:hyperlink r:id="rId26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10.11.2009 N 588-ОЗ)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1. По результатам ан</w:t>
      </w:r>
      <w:r>
        <w:t>тикоррупционной экспертизы составляется экспертное заключение, в котором должны быть отражены:</w:t>
      </w:r>
    </w:p>
    <w:p w:rsidR="00000000" w:rsidRDefault="00A60ED8">
      <w:pPr>
        <w:pStyle w:val="ConsPlusNormal"/>
        <w:ind w:firstLine="540"/>
        <w:jc w:val="both"/>
      </w:pPr>
      <w:r>
        <w:t>1) наличие (отсутствие) в нормативном правовом акте Калужской области или его проекте коррупциогенных факторов, оценка степени их коррупционности;</w:t>
      </w:r>
    </w:p>
    <w:p w:rsidR="00000000" w:rsidRDefault="00A60ED8">
      <w:pPr>
        <w:pStyle w:val="ConsPlusNormal"/>
        <w:ind w:firstLine="540"/>
        <w:jc w:val="both"/>
      </w:pPr>
      <w:r>
        <w:t>2) рекомендаци</w:t>
      </w:r>
      <w:r>
        <w:t>и по устранению выявленных коррупциогенных факторов или нейтрализации вызываемых ими негативных последствий;</w:t>
      </w:r>
    </w:p>
    <w:p w:rsidR="00000000" w:rsidRDefault="00A60ED8">
      <w:pPr>
        <w:pStyle w:val="ConsPlusNormal"/>
        <w:ind w:firstLine="540"/>
        <w:jc w:val="both"/>
      </w:pPr>
      <w:r>
        <w:t>3) наличие в нормативном правовом акте Калужской области или его проекте превентивных антикоррупционных норм и рекомендации по их включению.</w:t>
      </w:r>
    </w:p>
    <w:p w:rsidR="00000000" w:rsidRDefault="00A60ED8">
      <w:pPr>
        <w:pStyle w:val="ConsPlusNormal"/>
        <w:ind w:firstLine="540"/>
        <w:jc w:val="both"/>
      </w:pPr>
      <w:r>
        <w:t>2. Экспертное заключение представляется разработчику проекта нормативного правового акта Калужской области, органу, принявшему нормативный правовой акт Калужской области, и инициатору проведения антикоррупционной экспертизы.</w:t>
      </w:r>
    </w:p>
    <w:p w:rsidR="00000000" w:rsidRDefault="00A60ED8">
      <w:pPr>
        <w:pStyle w:val="ConsPlusNormal"/>
        <w:ind w:firstLine="540"/>
        <w:jc w:val="both"/>
      </w:pPr>
      <w:r>
        <w:t>3. Коррупциогенные факторы, выя</w:t>
      </w:r>
      <w:r>
        <w:t>вленные при проведении антикоррупционной экспертизы проекта нормативного правового акта Калужской области, устраняются на стадии доработки проекта нормативного правового акта Калужской области его разработчиками.</w:t>
      </w:r>
    </w:p>
    <w:p w:rsidR="00000000" w:rsidRDefault="00A60ED8">
      <w:pPr>
        <w:pStyle w:val="ConsPlusNormal"/>
        <w:ind w:firstLine="540"/>
        <w:jc w:val="both"/>
      </w:pPr>
      <w:r>
        <w:t>4. В случае выявления коррупциогенных факто</w:t>
      </w:r>
      <w:r>
        <w:t>ров в нормативных правовых актах Калужской области, требующих внесения в них изменений, подготовка таких изменений осуществляется в порядке, установленном законодательством.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10. Антикоррупционный мониторинг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1. Антикоррупционный мониторинг проводит</w:t>
      </w:r>
      <w:r>
        <w:t>ся в целях:</w:t>
      </w:r>
    </w:p>
    <w:p w:rsidR="00000000" w:rsidRDefault="00A60ED8">
      <w:pPr>
        <w:pStyle w:val="ConsPlusNormal"/>
        <w:ind w:firstLine="540"/>
        <w:jc w:val="both"/>
      </w:pPr>
      <w:r>
        <w:t>- своевременного приведения нормативных правовых актов Калужской области, муниципальных правовых актов в соответствие с требованиями законодательства;</w:t>
      </w:r>
    </w:p>
    <w:p w:rsidR="00000000" w:rsidRDefault="00A60ED8">
      <w:pPr>
        <w:pStyle w:val="ConsPlusNormal"/>
        <w:ind w:firstLine="540"/>
        <w:jc w:val="both"/>
      </w:pPr>
      <w:r>
        <w:t>- обеспечения разработки и реализации антикоррупционных программ с учетом коррупциогенных фак</w:t>
      </w:r>
      <w:r>
        <w:t>торов, коррупционных правонарушений и иной информации о проявлениях коррупции;</w:t>
      </w:r>
    </w:p>
    <w:p w:rsidR="00000000" w:rsidRDefault="00A60ED8">
      <w:pPr>
        <w:pStyle w:val="ConsPlusNormal"/>
        <w:jc w:val="both"/>
      </w:pPr>
      <w:r>
        <w:t xml:space="preserve">(в ред. </w:t>
      </w:r>
      <w:hyperlink r:id="rId27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Закона</w:t>
        </w:r>
      </w:hyperlink>
      <w:r>
        <w:t xml:space="preserve"> Калужской области от 10.1</w:t>
      </w:r>
      <w:r>
        <w:t>1.2009 N 588-ОЗ)</w:t>
      </w:r>
    </w:p>
    <w:p w:rsidR="00000000" w:rsidRDefault="00A60ED8">
      <w:pPr>
        <w:pStyle w:val="ConsPlusNormal"/>
        <w:ind w:firstLine="540"/>
        <w:jc w:val="both"/>
      </w:pPr>
      <w:r>
        <w:t>- оценки эффективности мер противодействия коррупции, в том числе реализуемых посредством антикоррупционных программ.</w:t>
      </w:r>
    </w:p>
    <w:p w:rsidR="00000000" w:rsidRDefault="00A60ED8">
      <w:pPr>
        <w:pStyle w:val="ConsPlusNormal"/>
        <w:ind w:firstLine="540"/>
        <w:jc w:val="both"/>
      </w:pPr>
      <w:r>
        <w:t xml:space="preserve">2. Результаты антикоррупционного мониторинга являются основой для разработки проектов планов </w:t>
      </w:r>
      <w:r>
        <w:lastRenderedPageBreak/>
        <w:t>противодействия коррупции.</w:t>
      </w:r>
    </w:p>
    <w:p w:rsidR="00000000" w:rsidRDefault="00A60ED8">
      <w:pPr>
        <w:pStyle w:val="ConsPlusNormal"/>
        <w:ind w:firstLine="540"/>
        <w:jc w:val="both"/>
      </w:pPr>
      <w:r>
        <w:t>3</w:t>
      </w:r>
      <w:r>
        <w:t>. Органы местного самоуправления вправе осуществлять антикоррупционный мониторинг в порядке, определенном самими органами местного самоуправления.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11. Антикоррупционное образование и пропаганда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1. Антикоррупционное образование является целенаправл</w:t>
      </w:r>
      <w:r>
        <w:t>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разработанных в соответствии с законодательством и реализуемых в образовател</w:t>
      </w:r>
      <w:r>
        <w:t>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00000" w:rsidRDefault="00A60ED8">
      <w:pPr>
        <w:pStyle w:val="ConsPlusNormal"/>
        <w:ind w:firstLine="540"/>
        <w:jc w:val="both"/>
      </w:pPr>
      <w:r>
        <w:t>2. Организация антикоррупционного образован</w:t>
      </w:r>
      <w:r>
        <w:t>ия возлагается на уполномоченный орган исполнительной власти Калужской области в сфере образования и осуществляется им во взаимодействии с субъектами противодействия коррупции на базе образовательных учреждений, находящихся в ведении Калужской области, мун</w:t>
      </w:r>
      <w:r>
        <w:t>иципальных образовательных учреждений в соответствии с законодательством.</w:t>
      </w:r>
    </w:p>
    <w:p w:rsidR="00000000" w:rsidRDefault="00A60ED8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 в соответствии с законодательством, координируемую и стимулируемую систем</w:t>
      </w:r>
      <w:r>
        <w:t>ой государственных заказов, содержанием которой является просветительская работа в обществе по вопросам противостояния коррупции в любых ее проявлениях, воспитание гражданской ответственности, укрепление доверия к власти.</w:t>
      </w:r>
    </w:p>
    <w:p w:rsidR="00000000" w:rsidRDefault="00A60ED8">
      <w:pPr>
        <w:pStyle w:val="ConsPlusNormal"/>
        <w:ind w:firstLine="540"/>
        <w:jc w:val="both"/>
      </w:pPr>
      <w:r>
        <w:t>4. Организация антикоррупционной п</w:t>
      </w:r>
      <w:r>
        <w:t xml:space="preserve">ропаганды возлагается на субъекты противодействия коррупции, указанные в </w:t>
      </w:r>
      <w:hyperlink w:anchor="Par38" w:tooltip="Ссылка на текущий документ" w:history="1">
        <w:r>
          <w:rPr>
            <w:color w:val="0000FF"/>
          </w:rPr>
          <w:t>статье 4</w:t>
        </w:r>
      </w:hyperlink>
      <w:r>
        <w:t xml:space="preserve"> настоящего Закона.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 xml:space="preserve">Статья 12. Оказание государственной поддержки формированию и деятельности общественных объединений, </w:t>
      </w:r>
      <w:r>
        <w:t>создаваемых в целях противодействия коррупции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Государственная поддержка формированию и деятельности общественных объединений по противодействию коррупции осуществляется в соответствии с законодательством.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13. Координация деятельности в сфере противодействия коррупции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В органах государственной власти Калужской области и государственных органах Калужской области правовыми актами их руководителей могут образовываться собственные специальные подразделен</w:t>
      </w:r>
      <w:r>
        <w:t>ия или определяться ответственные лица, наделенные функциями по предупреждению коррупционных правонарушений, которые взаимодействуют с комиссиями по соблюдению требований к служебному поведению государственных служащих и урегулированию конфликта интересов,</w:t>
      </w:r>
      <w:r>
        <w:t xml:space="preserve"> образованными в соответствии с Федеральным </w:t>
      </w:r>
      <w:hyperlink r:id="rId28" w:tooltip="Федеральный закон от 27.07.2004 N 79-ФЗ (ред. от 05.04.2013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14. Финансовое обеспечение реализации мер по противодействию коррупции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Финансовое обеспечение реализации мер по проти</w:t>
      </w:r>
      <w:r>
        <w:t>водействию коррупции осуществляется за счет средств областного бюджета.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  <w:outlineLvl w:val="1"/>
      </w:pPr>
      <w:r>
        <w:t>Статья 15. Вступление в силу настоящего Закона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jc w:val="right"/>
      </w:pPr>
      <w:r>
        <w:t>Губернатор Калужской области</w:t>
      </w:r>
    </w:p>
    <w:p w:rsidR="00000000" w:rsidRDefault="00A60ED8">
      <w:pPr>
        <w:pStyle w:val="ConsPlusNormal"/>
        <w:jc w:val="right"/>
      </w:pPr>
      <w:r>
        <w:t>А.Д.Артамонов</w:t>
      </w:r>
    </w:p>
    <w:p w:rsidR="00000000" w:rsidRDefault="00A60ED8">
      <w:pPr>
        <w:pStyle w:val="ConsPlusNormal"/>
      </w:pPr>
      <w:r>
        <w:t xml:space="preserve">г. </w:t>
      </w:r>
      <w:r>
        <w:t>Калуга</w:t>
      </w:r>
    </w:p>
    <w:p w:rsidR="00000000" w:rsidRDefault="00A60ED8">
      <w:pPr>
        <w:pStyle w:val="ConsPlusNormal"/>
      </w:pPr>
      <w:r>
        <w:t>27 апреля 2007 г.</w:t>
      </w:r>
    </w:p>
    <w:p w:rsidR="00000000" w:rsidRDefault="00A60ED8">
      <w:pPr>
        <w:pStyle w:val="ConsPlusNormal"/>
      </w:pPr>
      <w:r>
        <w:t>N 305-ОЗ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jc w:val="right"/>
        <w:outlineLvl w:val="0"/>
      </w:pPr>
      <w:r>
        <w:t>Приложение</w:t>
      </w:r>
    </w:p>
    <w:p w:rsidR="00000000" w:rsidRDefault="00A60ED8">
      <w:pPr>
        <w:pStyle w:val="ConsPlusNormal"/>
        <w:jc w:val="right"/>
      </w:pPr>
      <w:r>
        <w:t>к Закону Калужской области</w:t>
      </w:r>
    </w:p>
    <w:p w:rsidR="00000000" w:rsidRDefault="00A60ED8">
      <w:pPr>
        <w:pStyle w:val="ConsPlusNormal"/>
        <w:jc w:val="right"/>
      </w:pPr>
      <w:r>
        <w:t>от 27 апреля 2007 г. N 305-ОЗ</w:t>
      </w:r>
    </w:p>
    <w:p w:rsidR="00000000" w:rsidRDefault="00A60ED8">
      <w:pPr>
        <w:pStyle w:val="ConsPlusNormal"/>
      </w:pPr>
    </w:p>
    <w:p w:rsidR="00000000" w:rsidRDefault="00A60ED8">
      <w:pPr>
        <w:pStyle w:val="ConsPlusNormal"/>
        <w:jc w:val="center"/>
        <w:rPr>
          <w:b/>
          <w:bCs/>
        </w:rPr>
      </w:pPr>
      <w:r>
        <w:rPr>
          <w:b/>
          <w:bCs/>
        </w:rPr>
        <w:t>МЕТОДИКА</w:t>
      </w:r>
    </w:p>
    <w:p w:rsidR="00000000" w:rsidRDefault="00A60ED8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АНТИКОРРУПЦИОННОЙ ЭКСПЕРТИЗЫ НОРМАТИВНЫХ</w:t>
      </w:r>
    </w:p>
    <w:p w:rsidR="00000000" w:rsidRDefault="00A60ED8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КАЛУЖСКОЙ ОБЛАСТИ И ИХ ПРОЕКТОВ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  <w:r>
        <w:t xml:space="preserve">Утратила силу. - </w:t>
      </w:r>
      <w:hyperlink r:id="rId29" w:tooltip="Закон Калужской области от 10.11.2009 N 588-ОЗ &quot;О внесении изменений в Закон Калужской области &quot;О противодействии коррупции в Калужской области&quot; (принят постановлением Законодательного Собрания Калужской области от 29.10.2009 N 1440){КонсультантПлюс}" w:history="1">
        <w:r>
          <w:rPr>
            <w:color w:val="0000FF"/>
          </w:rPr>
          <w:t>Закон</w:t>
        </w:r>
      </w:hyperlink>
      <w:r>
        <w:t xml:space="preserve"> Калужской области от 10.11.2009 N 588-ОЗ.</w:t>
      </w:r>
    </w:p>
    <w:p w:rsidR="00000000" w:rsidRDefault="00A60ED8">
      <w:pPr>
        <w:pStyle w:val="ConsPlusNormal"/>
        <w:ind w:firstLine="540"/>
        <w:jc w:val="both"/>
      </w:pPr>
    </w:p>
    <w:p w:rsidR="00000000" w:rsidRDefault="00A60ED8">
      <w:pPr>
        <w:pStyle w:val="ConsPlusNormal"/>
        <w:ind w:firstLine="540"/>
        <w:jc w:val="both"/>
      </w:pPr>
    </w:p>
    <w:p w:rsidR="00A60ED8" w:rsidRDefault="00A60ED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A60ED8">
      <w:headerReference w:type="default" r:id="rId30"/>
      <w:footerReference w:type="default" r:id="rId3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D8" w:rsidRDefault="00A60ED8">
      <w:pPr>
        <w:spacing w:after="0" w:line="240" w:lineRule="auto"/>
      </w:pPr>
      <w:r>
        <w:separator/>
      </w:r>
    </w:p>
  </w:endnote>
  <w:endnote w:type="continuationSeparator" w:id="0">
    <w:p w:rsidR="00A60ED8" w:rsidRDefault="00A6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60E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E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E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E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51D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1D81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51D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1D81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D8" w:rsidRDefault="00A60ED8">
      <w:pPr>
        <w:spacing w:after="0" w:line="240" w:lineRule="auto"/>
      </w:pPr>
      <w:r>
        <w:separator/>
      </w:r>
    </w:p>
  </w:footnote>
  <w:footnote w:type="continuationSeparator" w:id="0">
    <w:p w:rsidR="00A60ED8" w:rsidRDefault="00A6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ED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Калужской области от 27.04.2007 N 305-ОЗ</w:t>
          </w:r>
          <w:r>
            <w:rPr>
              <w:rFonts w:ascii="Tahoma" w:hAnsi="Tahoma" w:cs="Tahoma"/>
              <w:sz w:val="16"/>
              <w:szCs w:val="16"/>
            </w:rPr>
            <w:br/>
            <w:t>(ред. от 24.02.2012)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противодействии коррупции в Калужской области"</w:t>
          </w:r>
          <w:r>
            <w:rPr>
              <w:rFonts w:ascii="Tahoma" w:hAnsi="Tahoma" w:cs="Tahoma"/>
              <w:sz w:val="16"/>
              <w:szCs w:val="16"/>
            </w:rPr>
            <w:br/>
            <w:t>(принят постановлением Законодательного Собрания Калужской области от 19.04.2007 N...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E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A60ED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0ED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14.05.2013</w:t>
          </w:r>
        </w:p>
      </w:tc>
    </w:tr>
  </w:tbl>
  <w:p w:rsidR="00000000" w:rsidRDefault="00A60ED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A60ED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81"/>
    <w:rsid w:val="00051D81"/>
    <w:rsid w:val="00A6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E68E98-98BC-4DFF-B529-49259957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7131BF79DD49619369A6B78E929797576A894C132D7E4B09172A71CC5B57BEF5100A27E7BFB704DDF41o4j0L" TargetMode="External"/><Relationship Id="rId18" Type="http://schemas.openxmlformats.org/officeDocument/2006/relationships/hyperlink" Target="consultantplus://offline/ref=0B47131BF79DD496193684666E857777737FF499C238DEB6E5CE29FA4BoCjCL" TargetMode="External"/><Relationship Id="rId26" Type="http://schemas.openxmlformats.org/officeDocument/2006/relationships/hyperlink" Target="consultantplus://offline/ref=0B47131BF79DD49619369A6B78E929797576A894C132D7E4B09172A71CC5B57BEF5100A27E7BFB704DDF40o4j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47131BF79DD49619369A6B78E929797576A894C132D7E4B09172A71CC5B57BEF5100A27E7BFB704DDF40o4jDL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B47131BF79DD496193684666E857777737EFE9FC030DEB6E5CE29FA4BoCjCL" TargetMode="External"/><Relationship Id="rId17" Type="http://schemas.openxmlformats.org/officeDocument/2006/relationships/hyperlink" Target="consultantplus://offline/ref=0B47131BF79DD496193684666E857777737EFE9FC030DEB6E5CE29FA4BoCjCL" TargetMode="External"/><Relationship Id="rId25" Type="http://schemas.openxmlformats.org/officeDocument/2006/relationships/hyperlink" Target="consultantplus://offline/ref=0B47131BF79DD496193684666E857777737FF499C238DEB6E5CE29FA4BoCjC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47131BF79DD496193684666E8577777075F19CC96689B4B49B27oFjFL" TargetMode="External"/><Relationship Id="rId20" Type="http://schemas.openxmlformats.org/officeDocument/2006/relationships/hyperlink" Target="consultantplus://offline/ref=0B47131BF79DD496193684666E857777737EFE9FC030DEB6E5CE29FA4BCCBF2CA81E59E03A76FA72o4jDL" TargetMode="External"/><Relationship Id="rId29" Type="http://schemas.openxmlformats.org/officeDocument/2006/relationships/hyperlink" Target="consultantplus://offline/ref=0B47131BF79DD49619369A6B78E929797576A894C132D7E4B09172A71CC5B57BEF5100A27E7BFB704DDF43o4j0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B47131BF79DD49619369A6B78E929797576A894C730DCE5BD9172A71CC5B57BEF5100A27E7BFB704DDF41o4j1L" TargetMode="External"/><Relationship Id="rId24" Type="http://schemas.openxmlformats.org/officeDocument/2006/relationships/hyperlink" Target="consultantplus://offline/ref=0B47131BF79DD496193684666E857777737FF499C238DEB6E5CE29FA4BoCjCL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B47131BF79DD496193684666E857777737FF499C238DEB6E5CE29FA4BoCjCL" TargetMode="External"/><Relationship Id="rId23" Type="http://schemas.openxmlformats.org/officeDocument/2006/relationships/hyperlink" Target="consultantplus://offline/ref=0B47131BF79DD49619369A6B78E929797576A894C132D7E4B09172A71CC5B57BEF5100A27E7BFB704DDF40o4jCL" TargetMode="External"/><Relationship Id="rId28" Type="http://schemas.openxmlformats.org/officeDocument/2006/relationships/hyperlink" Target="consultantplus://offline/ref=0B47131BF79DD496193684666E8577777379F29EC231DEB6E5CE29FA4BCCBF2CA81E59E03A76F870o4jCL" TargetMode="External"/><Relationship Id="rId10" Type="http://schemas.openxmlformats.org/officeDocument/2006/relationships/hyperlink" Target="consultantplus://offline/ref=0B47131BF79DD49619369A6B78E929797576A894C132D7E4B09172A71CC5B57BEF5100A27E7BFB704DDF41o4j1L" TargetMode="External"/><Relationship Id="rId19" Type="http://schemas.openxmlformats.org/officeDocument/2006/relationships/hyperlink" Target="consultantplus://offline/ref=0B47131BF79DD49619369A6B78E929797576A894C132D7E4B09172A71CC5B57BEF5100A27E7BFB704DDF40o4jAL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B47131BF79DD49619369A6B78E929797576A894C039D0E1BA9172A71CC5B57BEF5100A27E7BFB704DDF41o4j1L" TargetMode="External"/><Relationship Id="rId14" Type="http://schemas.openxmlformats.org/officeDocument/2006/relationships/hyperlink" Target="consultantplus://offline/ref=0B47131BF79DD496193684666E857777737EFE9FC030DEB6E5CE29FA4BCCBF2CA81E59E03A76FA70o4j4L" TargetMode="External"/><Relationship Id="rId22" Type="http://schemas.openxmlformats.org/officeDocument/2006/relationships/hyperlink" Target="consultantplus://offline/ref=0B47131BF79DD49619369A6B78E929797576A894C730DCE5BD9172A71CC5B57BEF5100A27E7BFB704DDF41o4j1L" TargetMode="External"/><Relationship Id="rId27" Type="http://schemas.openxmlformats.org/officeDocument/2006/relationships/hyperlink" Target="consultantplus://offline/ref=0B47131BF79DD49619369A6B78E929797576A894C132D7E4B09172A71CC5B57BEF5100A27E7BFB704DDF43o4j1L" TargetMode="External"/><Relationship Id="rId30" Type="http://schemas.openxmlformats.org/officeDocument/2006/relationships/header" Target="header1.xml"/><Relationship Id="rId8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3631</Words>
  <Characters>20703</Characters>
  <Application>Microsoft Office Word</Application>
  <DocSecurity>2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Калужской области от 27.04.2007 N 305-ОЗ(ред. от 24.02.2012)"О противодействии коррупции в Калужской области"(принят постановлением Законодательного Собрания Калужской области от 19.04.2007 N 673)(вместе с "Методикой проведения антикоррупционной экс</vt:lpstr>
    </vt:vector>
  </TitlesOfParts>
  <Company/>
  <LinksUpToDate>false</LinksUpToDate>
  <CharactersWithSpaces>24286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Калужской области от 27.04.2007 N 305-ОЗ(ред. от 24.02.2012)"О противодействии коррупции в Калужской области"(принят постановлением Законодательного Собрания Калужской области от 19.04.2007 N 673)(вместе с "Методикой проведения антикоррупционной экс</dc:title>
  <dc:subject/>
  <dc:creator>ConsultantPlus</dc:creator>
  <cp:keywords/>
  <dc:description/>
  <cp:lastModifiedBy>!</cp:lastModifiedBy>
  <cp:revision>2</cp:revision>
  <dcterms:created xsi:type="dcterms:W3CDTF">2017-11-21T10:43:00Z</dcterms:created>
  <dcterms:modified xsi:type="dcterms:W3CDTF">2017-11-21T10:43:00Z</dcterms:modified>
</cp:coreProperties>
</file>