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4C" w:rsidRDefault="00D64D4C" w:rsidP="003E0F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 учебных сборов</w:t>
      </w:r>
    </w:p>
    <w:p w:rsidR="001C609B" w:rsidRDefault="00D64D4C" w:rsidP="00D64D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обучающихся 10-х классов и 2-х курсов образовательных организаций</w:t>
      </w:r>
    </w:p>
    <w:p w:rsidR="00BC7598" w:rsidRDefault="001C609B" w:rsidP="00D64D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2018</w:t>
      </w:r>
      <w:r w:rsidR="00D64D4C">
        <w:rPr>
          <w:b/>
          <w:sz w:val="26"/>
          <w:szCs w:val="26"/>
        </w:rPr>
        <w:t xml:space="preserve"> г.</w:t>
      </w:r>
    </w:p>
    <w:p w:rsidR="001D6809" w:rsidRDefault="001D6809" w:rsidP="00D25323">
      <w:pPr>
        <w:jc w:val="both"/>
        <w:rPr>
          <w:b/>
          <w:sz w:val="26"/>
          <w:szCs w:val="26"/>
        </w:rPr>
      </w:pPr>
    </w:p>
    <w:p w:rsidR="005B736B" w:rsidRDefault="005B736B" w:rsidP="00904612">
      <w:pPr>
        <w:rPr>
          <w:sz w:val="26"/>
          <w:szCs w:val="26"/>
        </w:rPr>
      </w:pPr>
    </w:p>
    <w:p w:rsidR="00D64D4C" w:rsidRDefault="00332BC1" w:rsidP="00332B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F323F">
        <w:rPr>
          <w:sz w:val="26"/>
          <w:szCs w:val="26"/>
        </w:rPr>
        <w:t>В соответствии с ФЗ «О воинской обязанности и военной службе», Постановлением Правительства Российской Федерации от</w:t>
      </w:r>
      <w:r w:rsidR="008A72DD">
        <w:rPr>
          <w:sz w:val="26"/>
          <w:szCs w:val="26"/>
        </w:rPr>
        <w:t xml:space="preserve"> </w:t>
      </w:r>
      <w:r w:rsidR="003F323F">
        <w:rPr>
          <w:sz w:val="26"/>
          <w:szCs w:val="26"/>
        </w:rPr>
        <w:t>31.12.1999 №</w:t>
      </w:r>
      <w:r w:rsidR="001C609B">
        <w:rPr>
          <w:sz w:val="26"/>
          <w:szCs w:val="26"/>
        </w:rPr>
        <w:t xml:space="preserve"> </w:t>
      </w:r>
      <w:r w:rsidR="003F323F">
        <w:rPr>
          <w:sz w:val="26"/>
          <w:szCs w:val="26"/>
        </w:rPr>
        <w:t>1441 «Об утверждении Положения о подготовке граждан РФ к военной службе» (в ред. Постановления Правительства РФ от15.06.2009 № 481)</w:t>
      </w:r>
      <w:r>
        <w:rPr>
          <w:sz w:val="26"/>
          <w:szCs w:val="26"/>
        </w:rPr>
        <w:t>, приказом Минобороны РФ и Министерства образования и науки</w:t>
      </w:r>
      <w:r w:rsidR="00255A15">
        <w:rPr>
          <w:sz w:val="26"/>
          <w:szCs w:val="26"/>
        </w:rPr>
        <w:t xml:space="preserve"> РФ от 24.02. 2010 №</w:t>
      </w:r>
      <w:r w:rsidR="001C609B">
        <w:rPr>
          <w:sz w:val="26"/>
          <w:szCs w:val="26"/>
        </w:rPr>
        <w:t xml:space="preserve"> </w:t>
      </w:r>
      <w:r w:rsidR="00255A15">
        <w:rPr>
          <w:sz w:val="26"/>
          <w:szCs w:val="26"/>
        </w:rPr>
        <w:t>96/134 «Об утверждении инструкции об организации обучения граждан РФ начальным знаниям в области обороны</w:t>
      </w:r>
      <w:r w:rsidR="008A72DD">
        <w:rPr>
          <w:sz w:val="26"/>
          <w:szCs w:val="26"/>
        </w:rPr>
        <w:t xml:space="preserve">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 w:rsidR="001C609B">
        <w:rPr>
          <w:sz w:val="26"/>
          <w:szCs w:val="26"/>
        </w:rPr>
        <w:t>, распоряжением Губернатора Калужской области от 23.03.2018 № 22-р «Об организации в 2018 году на территории Калужской области учебных сборов по основам военной службы»</w:t>
      </w:r>
      <w:r w:rsidR="008A72DD">
        <w:rPr>
          <w:sz w:val="26"/>
          <w:szCs w:val="26"/>
        </w:rPr>
        <w:t xml:space="preserve"> в апреле-мае были проведены учебные сборы с обучающимися 10-х классов общеобразовательных организаций и 2-х курсов профессиональных образовательных организаций Калужской области.</w:t>
      </w:r>
    </w:p>
    <w:p w:rsidR="00060B3D" w:rsidRDefault="001C609B" w:rsidP="00060B3D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A664AD">
        <w:rPr>
          <w:sz w:val="26"/>
          <w:szCs w:val="26"/>
        </w:rPr>
        <w:t>итогам</w:t>
      </w:r>
      <w:r>
        <w:rPr>
          <w:sz w:val="26"/>
          <w:szCs w:val="26"/>
        </w:rPr>
        <w:t xml:space="preserve"> года:</w:t>
      </w:r>
    </w:p>
    <w:p w:rsidR="008A72DD" w:rsidRDefault="00AE0155" w:rsidP="00060B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15958">
        <w:rPr>
          <w:sz w:val="26"/>
          <w:szCs w:val="26"/>
        </w:rPr>
        <w:t xml:space="preserve"> </w:t>
      </w:r>
      <w:r w:rsidR="00060B3D">
        <w:rPr>
          <w:sz w:val="26"/>
          <w:szCs w:val="26"/>
        </w:rPr>
        <w:t>1.</w:t>
      </w:r>
      <w:r w:rsidR="00060B3D" w:rsidRPr="00060B3D">
        <w:rPr>
          <w:sz w:val="26"/>
          <w:szCs w:val="26"/>
        </w:rPr>
        <w:t>Учебные сборы с обучающимися 10-х классов общеобразовательных организаций муниципальных районов</w:t>
      </w:r>
      <w:r w:rsidR="00060B3D">
        <w:rPr>
          <w:sz w:val="26"/>
          <w:szCs w:val="26"/>
        </w:rPr>
        <w:t xml:space="preserve"> проведены на базе воинских частей:</w:t>
      </w:r>
    </w:p>
    <w:p w:rsidR="00060B3D" w:rsidRDefault="00060B3D" w:rsidP="00060B3D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>- в/ч 54055 (г. Козельск) – Козельский, Сухиничский, Ульяновский, Хвастовичский</w:t>
      </w:r>
      <w:r w:rsidR="00E15958">
        <w:rPr>
          <w:sz w:val="26"/>
          <w:szCs w:val="26"/>
        </w:rPr>
        <w:t xml:space="preserve"> и Пере</w:t>
      </w:r>
      <w:r w:rsidR="001C609B">
        <w:rPr>
          <w:sz w:val="26"/>
          <w:szCs w:val="26"/>
        </w:rPr>
        <w:t>мышльский районы. Привлечено 143</w:t>
      </w:r>
      <w:r w:rsidR="00E15958">
        <w:rPr>
          <w:sz w:val="26"/>
          <w:szCs w:val="26"/>
        </w:rPr>
        <w:t xml:space="preserve"> обучающихся;</w:t>
      </w:r>
    </w:p>
    <w:p w:rsidR="00E15958" w:rsidRDefault="00E15958" w:rsidP="00060B3D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>- в/ч 33310 (п. Шайковка) – Кировский, Спас-Деменский, Людиновский, Мещовский, Мосальский, Барятинский и Куй</w:t>
      </w:r>
      <w:r w:rsidR="00570931">
        <w:rPr>
          <w:sz w:val="26"/>
          <w:szCs w:val="26"/>
        </w:rPr>
        <w:t>бышевский районы. Привлечено 220</w:t>
      </w:r>
      <w:r>
        <w:rPr>
          <w:sz w:val="26"/>
          <w:szCs w:val="26"/>
        </w:rPr>
        <w:t xml:space="preserve"> обучающихся;</w:t>
      </w:r>
    </w:p>
    <w:p w:rsidR="00E15958" w:rsidRDefault="00E15958" w:rsidP="00060B3D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>- в/ч 341</w:t>
      </w:r>
      <w:r w:rsidR="009400FE">
        <w:rPr>
          <w:sz w:val="26"/>
          <w:szCs w:val="26"/>
        </w:rPr>
        <w:t>22 (п. Кудиново) – Малоярославец</w:t>
      </w:r>
      <w:r>
        <w:rPr>
          <w:sz w:val="26"/>
          <w:szCs w:val="26"/>
        </w:rPr>
        <w:t>кий, Медынский, Износковский, Юхновский и Дз</w:t>
      </w:r>
      <w:r w:rsidR="001C609B">
        <w:rPr>
          <w:sz w:val="26"/>
          <w:szCs w:val="26"/>
        </w:rPr>
        <w:t>ержинский районы. Привлечено 235</w:t>
      </w:r>
      <w:r>
        <w:rPr>
          <w:sz w:val="26"/>
          <w:szCs w:val="26"/>
        </w:rPr>
        <w:t xml:space="preserve"> обучающихся;</w:t>
      </w:r>
    </w:p>
    <w:p w:rsidR="00E15958" w:rsidRDefault="00A26B4B" w:rsidP="00060B3D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>- в/ч</w:t>
      </w:r>
      <w:r w:rsidR="00E15958">
        <w:rPr>
          <w:sz w:val="26"/>
          <w:szCs w:val="26"/>
        </w:rPr>
        <w:t xml:space="preserve"> 6703 Б (п. Новый) – Думиничский</w:t>
      </w:r>
      <w:r w:rsidR="00BC5EA9">
        <w:rPr>
          <w:sz w:val="26"/>
          <w:szCs w:val="26"/>
        </w:rPr>
        <w:t>, Жиздринский и Ферзиковский</w:t>
      </w:r>
      <w:r w:rsidR="00E15958">
        <w:rPr>
          <w:sz w:val="26"/>
          <w:szCs w:val="26"/>
        </w:rPr>
        <w:t xml:space="preserve"> </w:t>
      </w:r>
      <w:r w:rsidR="00BC5EA9">
        <w:rPr>
          <w:sz w:val="26"/>
          <w:szCs w:val="26"/>
        </w:rPr>
        <w:t>район. Привлечено 37</w:t>
      </w:r>
      <w:r w:rsidR="00E15958">
        <w:rPr>
          <w:sz w:val="26"/>
          <w:szCs w:val="26"/>
        </w:rPr>
        <w:t xml:space="preserve"> обучающихся;</w:t>
      </w:r>
    </w:p>
    <w:p w:rsidR="00E15958" w:rsidRDefault="00E15958" w:rsidP="00060B3D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в/ч 03340 (п. Курилово) </w:t>
      </w:r>
      <w:r w:rsidR="00AE015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C609B">
        <w:rPr>
          <w:sz w:val="26"/>
          <w:szCs w:val="26"/>
        </w:rPr>
        <w:t>Жуковский район. Привлечено 65</w:t>
      </w:r>
      <w:r w:rsidR="00AE0155">
        <w:rPr>
          <w:sz w:val="26"/>
          <w:szCs w:val="26"/>
        </w:rPr>
        <w:t xml:space="preserve"> обучающихся;</w:t>
      </w:r>
    </w:p>
    <w:p w:rsidR="00AE0155" w:rsidRDefault="00AE0155" w:rsidP="00060B3D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>- в/ч 3694 (г. Ермолино) – Боровский район. Привлечено 110 обучающихся;</w:t>
      </w:r>
    </w:p>
    <w:p w:rsidR="00AE0155" w:rsidRDefault="00AE0155" w:rsidP="00060B3D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>- в/ч 55443 КД (г. Калуга) –Тарус</w:t>
      </w:r>
      <w:r w:rsidR="001C609B">
        <w:rPr>
          <w:sz w:val="26"/>
          <w:szCs w:val="26"/>
        </w:rPr>
        <w:t>ский</w:t>
      </w:r>
      <w:r w:rsidR="00BC5EA9" w:rsidRPr="00BC5EA9">
        <w:rPr>
          <w:sz w:val="26"/>
          <w:szCs w:val="26"/>
        </w:rPr>
        <w:t xml:space="preserve"> </w:t>
      </w:r>
      <w:r w:rsidR="00BC5EA9">
        <w:rPr>
          <w:sz w:val="26"/>
          <w:szCs w:val="26"/>
        </w:rPr>
        <w:t>и Ферзиковский район</w:t>
      </w:r>
      <w:r w:rsidR="001C609B">
        <w:rPr>
          <w:sz w:val="26"/>
          <w:szCs w:val="26"/>
        </w:rPr>
        <w:t>.</w:t>
      </w:r>
      <w:r w:rsidR="00BC5EA9">
        <w:rPr>
          <w:sz w:val="26"/>
          <w:szCs w:val="26"/>
        </w:rPr>
        <w:t xml:space="preserve"> Привлечено 42</w:t>
      </w:r>
      <w:r>
        <w:rPr>
          <w:sz w:val="26"/>
          <w:szCs w:val="26"/>
        </w:rPr>
        <w:t xml:space="preserve"> обучающихся;</w:t>
      </w:r>
    </w:p>
    <w:p w:rsidR="00D64D4C" w:rsidRDefault="00AE0155" w:rsidP="007C0866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>- в/ч 96624 (г. Калуга) –</w:t>
      </w:r>
      <w:r w:rsidR="001C609B">
        <w:rPr>
          <w:sz w:val="26"/>
          <w:szCs w:val="26"/>
        </w:rPr>
        <w:t xml:space="preserve"> Бабынинский район. Привлечено 3</w:t>
      </w:r>
      <w:r>
        <w:rPr>
          <w:sz w:val="26"/>
          <w:szCs w:val="26"/>
        </w:rPr>
        <w:t>3 обучающихся.</w:t>
      </w:r>
    </w:p>
    <w:p w:rsidR="008A216E" w:rsidRDefault="008A216E" w:rsidP="007C0866">
      <w:pPr>
        <w:ind w:left="255"/>
        <w:jc w:val="both"/>
        <w:rPr>
          <w:sz w:val="26"/>
          <w:szCs w:val="26"/>
        </w:rPr>
      </w:pPr>
    </w:p>
    <w:p w:rsidR="00305AD9" w:rsidRDefault="00305AD9" w:rsidP="007C0866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F7F54">
        <w:rPr>
          <w:sz w:val="26"/>
          <w:szCs w:val="26"/>
          <w:highlight w:val="lightGray"/>
        </w:rPr>
        <w:t xml:space="preserve">Всего </w:t>
      </w:r>
      <w:r w:rsidR="00BC5EA9" w:rsidRPr="004F7F54">
        <w:rPr>
          <w:sz w:val="26"/>
          <w:szCs w:val="26"/>
          <w:highlight w:val="lightGray"/>
        </w:rPr>
        <w:t xml:space="preserve">в </w:t>
      </w:r>
      <w:r w:rsidR="0055715F" w:rsidRPr="004F7F54">
        <w:rPr>
          <w:sz w:val="26"/>
          <w:szCs w:val="26"/>
          <w:highlight w:val="lightGray"/>
        </w:rPr>
        <w:t>2018</w:t>
      </w:r>
      <w:r w:rsidR="00BC5EA9" w:rsidRPr="004F7F54">
        <w:rPr>
          <w:sz w:val="26"/>
          <w:szCs w:val="26"/>
          <w:highlight w:val="lightGray"/>
        </w:rPr>
        <w:t xml:space="preserve"> году</w:t>
      </w:r>
      <w:r w:rsidR="0055715F" w:rsidRPr="004F7F54">
        <w:rPr>
          <w:sz w:val="26"/>
          <w:szCs w:val="26"/>
          <w:highlight w:val="lightGray"/>
        </w:rPr>
        <w:t xml:space="preserve"> </w:t>
      </w:r>
      <w:r w:rsidR="0080570B">
        <w:rPr>
          <w:sz w:val="26"/>
          <w:szCs w:val="26"/>
          <w:highlight w:val="lightGray"/>
        </w:rPr>
        <w:t xml:space="preserve">в муниципальных районах </w:t>
      </w:r>
      <w:r w:rsidR="0055715F" w:rsidRPr="004F7F54">
        <w:rPr>
          <w:sz w:val="26"/>
          <w:szCs w:val="26"/>
          <w:highlight w:val="lightGray"/>
        </w:rPr>
        <w:t>приняли участие в учебных сборах 885</w:t>
      </w:r>
      <w:r w:rsidR="00A664AD">
        <w:rPr>
          <w:sz w:val="26"/>
          <w:szCs w:val="26"/>
          <w:highlight w:val="lightGray"/>
        </w:rPr>
        <w:t xml:space="preserve"> обучающихся.</w:t>
      </w:r>
    </w:p>
    <w:p w:rsidR="007C0866" w:rsidRDefault="001C609B" w:rsidP="007C0866">
      <w:pPr>
        <w:ind w:left="2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D64D4C" w:rsidRDefault="00AE0155" w:rsidP="00AE0155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Pr="00060B3D">
        <w:rPr>
          <w:sz w:val="26"/>
          <w:szCs w:val="26"/>
        </w:rPr>
        <w:t xml:space="preserve">Учебные сборы с обучающимися 10-х классов общеобразовательных </w:t>
      </w:r>
      <w:r>
        <w:rPr>
          <w:sz w:val="26"/>
          <w:szCs w:val="26"/>
        </w:rPr>
        <w:t xml:space="preserve">  </w:t>
      </w:r>
      <w:r w:rsidRPr="00060B3D">
        <w:rPr>
          <w:sz w:val="26"/>
          <w:szCs w:val="26"/>
        </w:rPr>
        <w:t xml:space="preserve">организаций </w:t>
      </w:r>
      <w:r>
        <w:rPr>
          <w:sz w:val="26"/>
          <w:szCs w:val="26"/>
        </w:rPr>
        <w:t>городского округа «Город Калуга» проведены на базе воинских частей:</w:t>
      </w:r>
    </w:p>
    <w:p w:rsidR="00D64D4C" w:rsidRDefault="00AE0155" w:rsidP="00904612">
      <w:pPr>
        <w:rPr>
          <w:sz w:val="26"/>
          <w:szCs w:val="26"/>
        </w:rPr>
      </w:pPr>
      <w:r>
        <w:rPr>
          <w:sz w:val="26"/>
          <w:szCs w:val="26"/>
        </w:rPr>
        <w:t xml:space="preserve">   - в/ч 55443 КД (г. Калуга) –</w:t>
      </w:r>
      <w:r w:rsidR="00B814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СОШ №№ </w:t>
      </w:r>
      <w:r w:rsidR="00B81447">
        <w:rPr>
          <w:sz w:val="26"/>
          <w:szCs w:val="26"/>
        </w:rPr>
        <w:t>3,</w:t>
      </w:r>
      <w:r>
        <w:rPr>
          <w:sz w:val="26"/>
          <w:szCs w:val="26"/>
        </w:rPr>
        <w:t>4,5,</w:t>
      </w:r>
      <w:r w:rsidR="00EE5AEA">
        <w:rPr>
          <w:sz w:val="26"/>
          <w:szCs w:val="26"/>
        </w:rPr>
        <w:t xml:space="preserve"> </w:t>
      </w:r>
      <w:r w:rsidR="00B81447">
        <w:rPr>
          <w:sz w:val="26"/>
          <w:szCs w:val="26"/>
        </w:rPr>
        <w:t xml:space="preserve">6, 8, </w:t>
      </w:r>
      <w:r>
        <w:rPr>
          <w:sz w:val="26"/>
          <w:szCs w:val="26"/>
        </w:rPr>
        <w:t>9,</w:t>
      </w:r>
      <w:r w:rsidR="00EE5AEA">
        <w:rPr>
          <w:sz w:val="26"/>
          <w:szCs w:val="26"/>
        </w:rPr>
        <w:t xml:space="preserve"> </w:t>
      </w:r>
      <w:r w:rsidR="00B81447">
        <w:rPr>
          <w:sz w:val="26"/>
          <w:szCs w:val="26"/>
        </w:rPr>
        <w:t>18,</w:t>
      </w:r>
      <w:r w:rsidR="00EE5AEA">
        <w:rPr>
          <w:sz w:val="26"/>
          <w:szCs w:val="26"/>
        </w:rPr>
        <w:t xml:space="preserve"> 28,</w:t>
      </w:r>
      <w:r w:rsidR="00B81447">
        <w:rPr>
          <w:sz w:val="26"/>
          <w:szCs w:val="26"/>
        </w:rPr>
        <w:t xml:space="preserve"> 38, </w:t>
      </w:r>
      <w:r w:rsidR="00EE5AEA">
        <w:rPr>
          <w:sz w:val="26"/>
          <w:szCs w:val="26"/>
        </w:rPr>
        <w:t>44, 45, и Православной гимназии</w:t>
      </w:r>
      <w:r w:rsidR="00B81447">
        <w:rPr>
          <w:sz w:val="26"/>
          <w:szCs w:val="26"/>
        </w:rPr>
        <w:t>.</w:t>
      </w:r>
      <w:r w:rsidR="00570931">
        <w:rPr>
          <w:sz w:val="26"/>
          <w:szCs w:val="26"/>
        </w:rPr>
        <w:t xml:space="preserve"> Привлечен 179</w:t>
      </w:r>
      <w:r w:rsidR="00EE5AEA">
        <w:rPr>
          <w:sz w:val="26"/>
          <w:szCs w:val="26"/>
        </w:rPr>
        <w:t xml:space="preserve"> обучающийся;</w:t>
      </w:r>
    </w:p>
    <w:p w:rsidR="00EE5AEA" w:rsidRDefault="00EE5AEA" w:rsidP="0090461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58EE">
        <w:rPr>
          <w:sz w:val="26"/>
          <w:szCs w:val="26"/>
        </w:rPr>
        <w:t>в/ч 15506 – МБОУ СОШ №№ 1, 12</w:t>
      </w:r>
      <w:r w:rsidR="00EB405B">
        <w:rPr>
          <w:sz w:val="26"/>
          <w:szCs w:val="26"/>
        </w:rPr>
        <w:t xml:space="preserve">, </w:t>
      </w:r>
      <w:r w:rsidR="005958EE">
        <w:rPr>
          <w:sz w:val="26"/>
          <w:szCs w:val="26"/>
        </w:rPr>
        <w:t xml:space="preserve">16, </w:t>
      </w:r>
      <w:r w:rsidR="00EB405B">
        <w:rPr>
          <w:sz w:val="26"/>
          <w:szCs w:val="26"/>
        </w:rPr>
        <w:t xml:space="preserve">25, </w:t>
      </w:r>
      <w:r w:rsidR="005958EE">
        <w:rPr>
          <w:sz w:val="26"/>
          <w:szCs w:val="26"/>
        </w:rPr>
        <w:t xml:space="preserve">17, 21, 14, 19, 31, 10, </w:t>
      </w:r>
      <w:r w:rsidR="00EB405B">
        <w:rPr>
          <w:sz w:val="26"/>
          <w:szCs w:val="26"/>
        </w:rPr>
        <w:t xml:space="preserve">22, </w:t>
      </w:r>
      <w:r w:rsidR="00570931">
        <w:rPr>
          <w:sz w:val="26"/>
          <w:szCs w:val="26"/>
        </w:rPr>
        <w:t>15, 24. Привлечено 255</w:t>
      </w:r>
      <w:r w:rsidR="00EB405B">
        <w:rPr>
          <w:sz w:val="26"/>
          <w:szCs w:val="26"/>
        </w:rPr>
        <w:t xml:space="preserve"> обучающихся; </w:t>
      </w:r>
    </w:p>
    <w:p w:rsidR="00EB405B" w:rsidRDefault="00EB405B" w:rsidP="0090461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E095F">
        <w:rPr>
          <w:sz w:val="26"/>
          <w:szCs w:val="26"/>
        </w:rPr>
        <w:t xml:space="preserve">в/ч 10199 (г. Калуга) – МБОУ СОШ №№ </w:t>
      </w:r>
      <w:r w:rsidR="005958EE">
        <w:rPr>
          <w:sz w:val="26"/>
          <w:szCs w:val="26"/>
        </w:rPr>
        <w:t>33, 50, 13, 23, 45 (Кошелев проект). Привлечено 105</w:t>
      </w:r>
      <w:r w:rsidR="00EE095F">
        <w:rPr>
          <w:sz w:val="26"/>
          <w:szCs w:val="26"/>
        </w:rPr>
        <w:t xml:space="preserve"> обучающихся;</w:t>
      </w:r>
    </w:p>
    <w:p w:rsidR="0056076B" w:rsidRDefault="00EE095F" w:rsidP="0090461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5F2143">
        <w:rPr>
          <w:sz w:val="26"/>
          <w:szCs w:val="26"/>
        </w:rPr>
        <w:t xml:space="preserve">в/ч 96624 – МБОУ СОШ №№ 26, 37, 43, 46, 47, 49, 7, 11, 29, 51, </w:t>
      </w:r>
      <w:r w:rsidR="005958EE">
        <w:rPr>
          <w:sz w:val="26"/>
          <w:szCs w:val="26"/>
        </w:rPr>
        <w:t xml:space="preserve">2, </w:t>
      </w:r>
      <w:r w:rsidR="005F2143">
        <w:rPr>
          <w:sz w:val="26"/>
          <w:szCs w:val="26"/>
        </w:rPr>
        <w:t>30, 36, 41, 48</w:t>
      </w:r>
      <w:r w:rsidR="00570931">
        <w:rPr>
          <w:sz w:val="26"/>
          <w:szCs w:val="26"/>
        </w:rPr>
        <w:t>, ЧШ «Радуга». Привлечено 187</w:t>
      </w:r>
      <w:r w:rsidR="005F2143">
        <w:rPr>
          <w:sz w:val="26"/>
          <w:szCs w:val="26"/>
        </w:rPr>
        <w:t xml:space="preserve"> обучающихся.</w:t>
      </w:r>
    </w:p>
    <w:p w:rsidR="008A216E" w:rsidRDefault="008A216E" w:rsidP="00904612">
      <w:pPr>
        <w:rPr>
          <w:sz w:val="26"/>
          <w:szCs w:val="26"/>
        </w:rPr>
      </w:pPr>
    </w:p>
    <w:p w:rsidR="00720AF4" w:rsidRDefault="00720AF4" w:rsidP="00904612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F7F54">
        <w:rPr>
          <w:sz w:val="26"/>
          <w:szCs w:val="26"/>
          <w:highlight w:val="lightGray"/>
        </w:rPr>
        <w:t xml:space="preserve">Всего </w:t>
      </w:r>
      <w:r w:rsidR="00570931" w:rsidRPr="004F7F54">
        <w:rPr>
          <w:sz w:val="26"/>
          <w:szCs w:val="26"/>
          <w:highlight w:val="lightGray"/>
        </w:rPr>
        <w:t>в 2018 году</w:t>
      </w:r>
      <w:r w:rsidR="0080570B">
        <w:rPr>
          <w:sz w:val="26"/>
          <w:szCs w:val="26"/>
          <w:highlight w:val="lightGray"/>
        </w:rPr>
        <w:t xml:space="preserve"> в г. Калуге</w:t>
      </w:r>
      <w:r w:rsidR="00570931" w:rsidRPr="004F7F54">
        <w:rPr>
          <w:sz w:val="26"/>
          <w:szCs w:val="26"/>
          <w:highlight w:val="lightGray"/>
        </w:rPr>
        <w:t xml:space="preserve"> </w:t>
      </w:r>
      <w:r w:rsidR="0080570B">
        <w:rPr>
          <w:sz w:val="26"/>
          <w:szCs w:val="26"/>
          <w:highlight w:val="lightGray"/>
        </w:rPr>
        <w:t>приняли участие в учебных сборах</w:t>
      </w:r>
      <w:r w:rsidR="00570931" w:rsidRPr="004F7F54">
        <w:rPr>
          <w:sz w:val="26"/>
          <w:szCs w:val="26"/>
          <w:highlight w:val="lightGray"/>
        </w:rPr>
        <w:t xml:space="preserve"> 72</w:t>
      </w:r>
      <w:r w:rsidR="00A664AD">
        <w:rPr>
          <w:sz w:val="26"/>
          <w:szCs w:val="26"/>
          <w:highlight w:val="lightGray"/>
        </w:rPr>
        <w:t>6 обучающихся</w:t>
      </w:r>
      <w:bookmarkStart w:id="0" w:name="_GoBack"/>
      <w:bookmarkEnd w:id="0"/>
      <w:r w:rsidR="00A664AD">
        <w:rPr>
          <w:sz w:val="26"/>
          <w:szCs w:val="26"/>
        </w:rPr>
        <w:t>.</w:t>
      </w:r>
    </w:p>
    <w:p w:rsidR="007C0866" w:rsidRDefault="007C0866" w:rsidP="00904612">
      <w:pPr>
        <w:rPr>
          <w:sz w:val="26"/>
          <w:szCs w:val="26"/>
        </w:rPr>
      </w:pPr>
    </w:p>
    <w:p w:rsidR="0056076B" w:rsidRDefault="00CB165A" w:rsidP="0056076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r w:rsidR="0056076B">
        <w:rPr>
          <w:sz w:val="26"/>
          <w:szCs w:val="26"/>
        </w:rPr>
        <w:t xml:space="preserve"> </w:t>
      </w:r>
      <w:r w:rsidR="0056076B" w:rsidRPr="00060B3D">
        <w:rPr>
          <w:sz w:val="26"/>
          <w:szCs w:val="26"/>
        </w:rPr>
        <w:t xml:space="preserve">Учебные сборы с обучающимися 10-х классов общеобразовательных </w:t>
      </w:r>
      <w:r w:rsidR="0056076B">
        <w:rPr>
          <w:sz w:val="26"/>
          <w:szCs w:val="26"/>
        </w:rPr>
        <w:t xml:space="preserve">  </w:t>
      </w:r>
      <w:r w:rsidR="0056076B" w:rsidRPr="00060B3D">
        <w:rPr>
          <w:sz w:val="26"/>
          <w:szCs w:val="26"/>
        </w:rPr>
        <w:t xml:space="preserve">организаций </w:t>
      </w:r>
      <w:r w:rsidR="0056076B">
        <w:rPr>
          <w:sz w:val="26"/>
          <w:szCs w:val="26"/>
        </w:rPr>
        <w:t xml:space="preserve">городского округа «Город Обнинск» проведены на базе </w:t>
      </w:r>
      <w:r w:rsidR="0082468E">
        <w:rPr>
          <w:sz w:val="26"/>
          <w:szCs w:val="26"/>
        </w:rPr>
        <w:t>общеобразовательных организаций и структурных подразделений Регионального отделения ДОСААФ России Калужской области</w:t>
      </w:r>
      <w:r w:rsidR="0056076B">
        <w:rPr>
          <w:sz w:val="26"/>
          <w:szCs w:val="26"/>
        </w:rPr>
        <w:t>:</w:t>
      </w:r>
    </w:p>
    <w:p w:rsidR="0082468E" w:rsidRDefault="0082468E" w:rsidP="0056076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0AF4">
        <w:rPr>
          <w:sz w:val="26"/>
          <w:szCs w:val="26"/>
        </w:rPr>
        <w:t xml:space="preserve">кустовое объединение на базе </w:t>
      </w:r>
      <w:r>
        <w:rPr>
          <w:sz w:val="26"/>
          <w:szCs w:val="26"/>
        </w:rPr>
        <w:t>МБОУ СОШ № 1</w:t>
      </w:r>
      <w:r w:rsidR="000B18CB">
        <w:rPr>
          <w:sz w:val="26"/>
          <w:szCs w:val="26"/>
        </w:rPr>
        <w:t>6</w:t>
      </w:r>
      <w:r w:rsidR="00720AF4">
        <w:rPr>
          <w:sz w:val="26"/>
          <w:szCs w:val="26"/>
        </w:rPr>
        <w:t xml:space="preserve"> - МБОУ СОШ </w:t>
      </w:r>
      <w:r>
        <w:rPr>
          <w:sz w:val="26"/>
          <w:szCs w:val="26"/>
        </w:rPr>
        <w:t xml:space="preserve">№№ </w:t>
      </w:r>
      <w:r w:rsidR="00720AF4">
        <w:rPr>
          <w:sz w:val="26"/>
          <w:szCs w:val="26"/>
        </w:rPr>
        <w:t>16, 9, НП «ОШИ СОО «Дубравушка»</w:t>
      </w:r>
      <w:r w:rsidR="005D2944">
        <w:rPr>
          <w:sz w:val="26"/>
          <w:szCs w:val="26"/>
        </w:rPr>
        <w:t>, НОУ СОШ «Чаша». Привлечено 50</w:t>
      </w:r>
      <w:r w:rsidR="000B18CB">
        <w:rPr>
          <w:sz w:val="26"/>
          <w:szCs w:val="26"/>
        </w:rPr>
        <w:t xml:space="preserve"> обучающий</w:t>
      </w:r>
      <w:r>
        <w:rPr>
          <w:sz w:val="26"/>
          <w:szCs w:val="26"/>
        </w:rPr>
        <w:t>ся;</w:t>
      </w:r>
    </w:p>
    <w:p w:rsidR="0082468E" w:rsidRDefault="0082468E" w:rsidP="0056076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18CB">
        <w:rPr>
          <w:sz w:val="26"/>
          <w:szCs w:val="26"/>
        </w:rPr>
        <w:t xml:space="preserve">кустовое объединение на базе </w:t>
      </w:r>
      <w:r w:rsidR="00F96A48">
        <w:rPr>
          <w:sz w:val="26"/>
          <w:szCs w:val="26"/>
        </w:rPr>
        <w:t xml:space="preserve">МБОУ СОШ «Технический лицей» - </w:t>
      </w:r>
      <w:r w:rsidR="000B18CB">
        <w:rPr>
          <w:sz w:val="26"/>
          <w:szCs w:val="26"/>
        </w:rPr>
        <w:t xml:space="preserve">МБОУ СОШ </w:t>
      </w:r>
      <w:r w:rsidR="00F96A48">
        <w:rPr>
          <w:sz w:val="26"/>
          <w:szCs w:val="26"/>
        </w:rPr>
        <w:t xml:space="preserve">№№ </w:t>
      </w:r>
      <w:r w:rsidR="000B18CB">
        <w:rPr>
          <w:sz w:val="26"/>
          <w:szCs w:val="26"/>
        </w:rPr>
        <w:t>1, 3, 4, 5, 6, 7</w:t>
      </w:r>
      <w:r w:rsidR="00F96A48">
        <w:rPr>
          <w:sz w:val="26"/>
          <w:szCs w:val="26"/>
        </w:rPr>
        <w:t>, «Технический лицей»</w:t>
      </w:r>
      <w:r w:rsidR="005D2944">
        <w:rPr>
          <w:sz w:val="26"/>
          <w:szCs w:val="26"/>
        </w:rPr>
        <w:t>. Привлечено 69</w:t>
      </w:r>
      <w:r w:rsidR="00F96A48">
        <w:rPr>
          <w:sz w:val="26"/>
          <w:szCs w:val="26"/>
        </w:rPr>
        <w:t xml:space="preserve"> обучающихся;</w:t>
      </w:r>
    </w:p>
    <w:p w:rsidR="00F96A48" w:rsidRDefault="00F96A48" w:rsidP="0056076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18CB">
        <w:rPr>
          <w:sz w:val="26"/>
          <w:szCs w:val="26"/>
        </w:rPr>
        <w:t xml:space="preserve">кустовое объединение на базе </w:t>
      </w:r>
      <w:r>
        <w:rPr>
          <w:sz w:val="26"/>
          <w:szCs w:val="26"/>
        </w:rPr>
        <w:t>МБОУ СОШ «Лицей «Держава» -</w:t>
      </w:r>
      <w:r w:rsidR="000B18CB">
        <w:rPr>
          <w:sz w:val="26"/>
          <w:szCs w:val="26"/>
        </w:rPr>
        <w:t xml:space="preserve"> МБОУ СОШ №</w:t>
      </w:r>
      <w:r>
        <w:rPr>
          <w:sz w:val="26"/>
          <w:szCs w:val="26"/>
        </w:rPr>
        <w:t xml:space="preserve">11, «Лицей «Держава», </w:t>
      </w:r>
      <w:r w:rsidR="000B18CB">
        <w:rPr>
          <w:sz w:val="26"/>
          <w:szCs w:val="26"/>
        </w:rPr>
        <w:t xml:space="preserve">ЧОУ </w:t>
      </w:r>
      <w:r>
        <w:rPr>
          <w:sz w:val="26"/>
          <w:szCs w:val="26"/>
        </w:rPr>
        <w:t>«Обнинская свободная школа»</w:t>
      </w:r>
      <w:r w:rsidR="005D2944">
        <w:rPr>
          <w:sz w:val="26"/>
          <w:szCs w:val="26"/>
        </w:rPr>
        <w:t>, МБОУ «Гимназия». Привлечено 8</w:t>
      </w:r>
      <w:r w:rsidR="000B18CB">
        <w:rPr>
          <w:sz w:val="26"/>
          <w:szCs w:val="26"/>
        </w:rPr>
        <w:t>0</w:t>
      </w:r>
      <w:r>
        <w:rPr>
          <w:sz w:val="26"/>
          <w:szCs w:val="26"/>
        </w:rPr>
        <w:t xml:space="preserve"> обучающихся;</w:t>
      </w:r>
    </w:p>
    <w:p w:rsidR="00F96A48" w:rsidRDefault="00F96A48" w:rsidP="0056076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18CB">
        <w:rPr>
          <w:sz w:val="26"/>
          <w:szCs w:val="26"/>
        </w:rPr>
        <w:t xml:space="preserve">кустовое объединение на базе </w:t>
      </w:r>
      <w:r>
        <w:rPr>
          <w:sz w:val="26"/>
          <w:szCs w:val="26"/>
        </w:rPr>
        <w:t xml:space="preserve">МБОУ СОШ № 12 </w:t>
      </w:r>
      <w:r w:rsidR="000B18C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B18CB">
        <w:rPr>
          <w:sz w:val="26"/>
          <w:szCs w:val="26"/>
        </w:rPr>
        <w:t xml:space="preserve">МБОУ СОШ </w:t>
      </w:r>
      <w:r>
        <w:rPr>
          <w:sz w:val="26"/>
          <w:szCs w:val="26"/>
        </w:rPr>
        <w:t>№№10, 12</w:t>
      </w:r>
      <w:r w:rsidR="000B18CB">
        <w:rPr>
          <w:sz w:val="26"/>
          <w:szCs w:val="26"/>
        </w:rPr>
        <w:t>,</w:t>
      </w:r>
      <w:r w:rsidR="005D2944">
        <w:rPr>
          <w:sz w:val="26"/>
          <w:szCs w:val="26"/>
        </w:rPr>
        <w:t xml:space="preserve"> 13, Лицей «ФТШ». Привлечено 90</w:t>
      </w:r>
      <w:r>
        <w:rPr>
          <w:sz w:val="26"/>
          <w:szCs w:val="26"/>
        </w:rPr>
        <w:t xml:space="preserve"> обучающихся.</w:t>
      </w:r>
    </w:p>
    <w:p w:rsidR="0080570B" w:rsidRDefault="0080570B" w:rsidP="0056076B">
      <w:pPr>
        <w:ind w:left="-142"/>
        <w:jc w:val="both"/>
        <w:rPr>
          <w:sz w:val="26"/>
          <w:szCs w:val="26"/>
        </w:rPr>
      </w:pPr>
    </w:p>
    <w:p w:rsidR="000B18CB" w:rsidRDefault="000B18CB" w:rsidP="0056076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05897">
        <w:rPr>
          <w:sz w:val="26"/>
          <w:szCs w:val="26"/>
          <w:highlight w:val="lightGray"/>
        </w:rPr>
        <w:t xml:space="preserve">Всего </w:t>
      </w:r>
      <w:r w:rsidR="005D2944" w:rsidRPr="00A05897">
        <w:rPr>
          <w:sz w:val="26"/>
          <w:szCs w:val="26"/>
          <w:highlight w:val="lightGray"/>
        </w:rPr>
        <w:t>в 2018 году</w:t>
      </w:r>
      <w:r w:rsidR="0080570B">
        <w:rPr>
          <w:sz w:val="26"/>
          <w:szCs w:val="26"/>
          <w:highlight w:val="lightGray"/>
        </w:rPr>
        <w:t xml:space="preserve"> в г. Обнинске</w:t>
      </w:r>
      <w:r w:rsidR="005D2944" w:rsidRPr="00A05897">
        <w:rPr>
          <w:sz w:val="26"/>
          <w:szCs w:val="26"/>
          <w:highlight w:val="lightGray"/>
        </w:rPr>
        <w:t xml:space="preserve"> прошли учебные сборы 289 обучающихся</w:t>
      </w:r>
      <w:r w:rsidR="00A664AD">
        <w:rPr>
          <w:sz w:val="26"/>
          <w:szCs w:val="26"/>
        </w:rPr>
        <w:t>.</w:t>
      </w:r>
    </w:p>
    <w:p w:rsidR="000B18CB" w:rsidRDefault="000B18CB" w:rsidP="0056076B">
      <w:pPr>
        <w:ind w:left="-142"/>
        <w:jc w:val="both"/>
        <w:rPr>
          <w:sz w:val="26"/>
          <w:szCs w:val="26"/>
        </w:rPr>
      </w:pPr>
    </w:p>
    <w:p w:rsidR="00F96A48" w:rsidRDefault="00F96A48" w:rsidP="007819F3">
      <w:pPr>
        <w:shd w:val="clear" w:color="auto" w:fill="FFFFFF" w:themeFill="background1"/>
        <w:ind w:left="-142"/>
        <w:jc w:val="both"/>
        <w:rPr>
          <w:sz w:val="26"/>
          <w:szCs w:val="26"/>
          <w:shd w:val="clear" w:color="auto" w:fill="D9D9D9" w:themeFill="background1" w:themeFillShade="D9"/>
        </w:rPr>
      </w:pPr>
      <w:r>
        <w:rPr>
          <w:sz w:val="26"/>
          <w:szCs w:val="26"/>
        </w:rPr>
        <w:t xml:space="preserve">   </w:t>
      </w:r>
      <w:r w:rsidR="005E03A5">
        <w:rPr>
          <w:sz w:val="26"/>
          <w:szCs w:val="26"/>
          <w:shd w:val="clear" w:color="auto" w:fill="D9D9D9" w:themeFill="background1" w:themeFillShade="D9"/>
        </w:rPr>
        <w:t>Итого</w:t>
      </w:r>
      <w:r w:rsidRPr="00365B70">
        <w:rPr>
          <w:sz w:val="26"/>
          <w:szCs w:val="26"/>
          <w:shd w:val="clear" w:color="auto" w:fill="D9D9D9" w:themeFill="background1" w:themeFillShade="D9"/>
        </w:rPr>
        <w:t xml:space="preserve"> по Калужской области</w:t>
      </w:r>
      <w:r w:rsidR="005E03A5">
        <w:rPr>
          <w:sz w:val="26"/>
          <w:szCs w:val="26"/>
          <w:shd w:val="clear" w:color="auto" w:fill="D9D9D9" w:themeFill="background1" w:themeFillShade="D9"/>
        </w:rPr>
        <w:t xml:space="preserve"> </w:t>
      </w:r>
      <w:r w:rsidR="005D2944">
        <w:rPr>
          <w:sz w:val="26"/>
          <w:szCs w:val="26"/>
          <w:shd w:val="clear" w:color="auto" w:fill="D9D9D9" w:themeFill="background1" w:themeFillShade="D9"/>
        </w:rPr>
        <w:t>в</w:t>
      </w:r>
      <w:r w:rsidR="00D87C45">
        <w:rPr>
          <w:sz w:val="26"/>
          <w:szCs w:val="26"/>
          <w:shd w:val="clear" w:color="auto" w:fill="D9D9D9" w:themeFill="background1" w:themeFillShade="D9"/>
        </w:rPr>
        <w:t xml:space="preserve"> </w:t>
      </w:r>
      <w:r w:rsidR="005E03A5">
        <w:rPr>
          <w:sz w:val="26"/>
          <w:szCs w:val="26"/>
          <w:shd w:val="clear" w:color="auto" w:fill="D9D9D9" w:themeFill="background1" w:themeFillShade="D9"/>
        </w:rPr>
        <w:t>2018 г.</w:t>
      </w:r>
      <w:r w:rsidRPr="00365B70">
        <w:rPr>
          <w:sz w:val="26"/>
          <w:szCs w:val="26"/>
          <w:shd w:val="clear" w:color="auto" w:fill="D9D9D9" w:themeFill="background1" w:themeFillShade="D9"/>
        </w:rPr>
        <w:t xml:space="preserve"> </w:t>
      </w:r>
      <w:r w:rsidR="00BB3968" w:rsidRPr="00365B70">
        <w:rPr>
          <w:sz w:val="26"/>
          <w:szCs w:val="26"/>
          <w:shd w:val="clear" w:color="auto" w:fill="D9D9D9" w:themeFill="background1" w:themeFillShade="D9"/>
        </w:rPr>
        <w:t xml:space="preserve">в учебных сборах </w:t>
      </w:r>
      <w:r w:rsidRPr="00365B70">
        <w:rPr>
          <w:sz w:val="26"/>
          <w:szCs w:val="26"/>
          <w:shd w:val="clear" w:color="auto" w:fill="D9D9D9" w:themeFill="background1" w:themeFillShade="D9"/>
        </w:rPr>
        <w:t xml:space="preserve">обучающихся 10-х классов </w:t>
      </w:r>
      <w:r w:rsidR="005E03A5">
        <w:rPr>
          <w:sz w:val="26"/>
          <w:szCs w:val="26"/>
          <w:shd w:val="clear" w:color="auto" w:fill="D9D9D9" w:themeFill="background1" w:themeFillShade="D9"/>
        </w:rPr>
        <w:t>общеобразователь</w:t>
      </w:r>
      <w:r w:rsidR="005D2944">
        <w:rPr>
          <w:sz w:val="26"/>
          <w:szCs w:val="26"/>
          <w:shd w:val="clear" w:color="auto" w:fill="D9D9D9" w:themeFill="background1" w:themeFillShade="D9"/>
        </w:rPr>
        <w:t>ных организаций</w:t>
      </w:r>
      <w:r w:rsidR="00D87C45">
        <w:rPr>
          <w:sz w:val="26"/>
          <w:szCs w:val="26"/>
          <w:shd w:val="clear" w:color="auto" w:fill="D9D9D9" w:themeFill="background1" w:themeFillShade="D9"/>
        </w:rPr>
        <w:t xml:space="preserve"> </w:t>
      </w:r>
      <w:r w:rsidR="00D87C45" w:rsidRPr="00365B70">
        <w:rPr>
          <w:sz w:val="26"/>
          <w:szCs w:val="26"/>
          <w:shd w:val="clear" w:color="auto" w:fill="D9D9D9" w:themeFill="background1" w:themeFillShade="D9"/>
        </w:rPr>
        <w:t>приняли участие</w:t>
      </w:r>
      <w:r w:rsidR="00D87C45">
        <w:rPr>
          <w:sz w:val="26"/>
          <w:szCs w:val="26"/>
          <w:shd w:val="clear" w:color="auto" w:fill="D9D9D9" w:themeFill="background1" w:themeFillShade="D9"/>
        </w:rPr>
        <w:t xml:space="preserve"> 1900</w:t>
      </w:r>
      <w:r w:rsidR="00A664AD">
        <w:rPr>
          <w:sz w:val="26"/>
          <w:szCs w:val="26"/>
          <w:shd w:val="clear" w:color="auto" w:fill="D9D9D9" w:themeFill="background1" w:themeFillShade="D9"/>
        </w:rPr>
        <w:t>.</w:t>
      </w:r>
    </w:p>
    <w:p w:rsidR="007819F3" w:rsidRDefault="007819F3" w:rsidP="007819F3">
      <w:pPr>
        <w:shd w:val="clear" w:color="auto" w:fill="FFFFFF" w:themeFill="background1"/>
        <w:ind w:left="-142"/>
        <w:jc w:val="both"/>
        <w:rPr>
          <w:sz w:val="26"/>
          <w:szCs w:val="26"/>
          <w:shd w:val="clear" w:color="auto" w:fill="D9D9D9" w:themeFill="background1" w:themeFillShade="D9"/>
        </w:rPr>
      </w:pPr>
    </w:p>
    <w:p w:rsidR="00D64D4C" w:rsidRDefault="00901922" w:rsidP="00896E77">
      <w:pPr>
        <w:jc w:val="both"/>
        <w:rPr>
          <w:sz w:val="26"/>
          <w:szCs w:val="26"/>
        </w:rPr>
      </w:pPr>
      <w:r>
        <w:rPr>
          <w:sz w:val="26"/>
          <w:szCs w:val="26"/>
        </w:rPr>
        <w:t>4. Учебные сборы с обучающимися 2-х курсов профессиональных образовательных организаций Калужской области проведены на базе воинских частей</w:t>
      </w:r>
      <w:r w:rsidR="00896E77">
        <w:rPr>
          <w:sz w:val="26"/>
          <w:szCs w:val="26"/>
        </w:rPr>
        <w:t xml:space="preserve"> и профессиональных образовательных организаций:</w:t>
      </w:r>
    </w:p>
    <w:p w:rsidR="00896E77" w:rsidRDefault="00896E77" w:rsidP="00896E77">
      <w:pPr>
        <w:jc w:val="both"/>
        <w:rPr>
          <w:sz w:val="26"/>
          <w:szCs w:val="26"/>
        </w:rPr>
      </w:pPr>
      <w:r>
        <w:rPr>
          <w:sz w:val="26"/>
          <w:szCs w:val="26"/>
        </w:rPr>
        <w:t>- в/ч 34122 (п. Кудиново) –</w:t>
      </w:r>
      <w:r w:rsidR="00A52DDC">
        <w:rPr>
          <w:sz w:val="26"/>
          <w:szCs w:val="26"/>
        </w:rPr>
        <w:t>ГАПОУ КО «</w:t>
      </w:r>
      <w:r w:rsidR="00E44055">
        <w:rPr>
          <w:sz w:val="26"/>
          <w:szCs w:val="26"/>
        </w:rPr>
        <w:t>ОКТУ</w:t>
      </w:r>
      <w:r w:rsidR="00A52DDC">
        <w:rPr>
          <w:sz w:val="26"/>
          <w:szCs w:val="26"/>
        </w:rPr>
        <w:t>» г. Обнинск</w:t>
      </w:r>
      <w:r w:rsidR="00E44055">
        <w:rPr>
          <w:sz w:val="26"/>
          <w:szCs w:val="26"/>
        </w:rPr>
        <w:t>, ГБПОУ КО «ГАК» п. Детчино.</w:t>
      </w:r>
      <w:r w:rsidR="000F34BD">
        <w:rPr>
          <w:sz w:val="26"/>
          <w:szCs w:val="26"/>
        </w:rPr>
        <w:t xml:space="preserve"> Привлечено </w:t>
      </w:r>
      <w:r w:rsidR="00E44055">
        <w:rPr>
          <w:sz w:val="26"/>
          <w:szCs w:val="26"/>
        </w:rPr>
        <w:t xml:space="preserve">222 </w:t>
      </w:r>
      <w:r w:rsidR="000F34BD">
        <w:rPr>
          <w:sz w:val="26"/>
          <w:szCs w:val="26"/>
        </w:rPr>
        <w:t>обучающихся;</w:t>
      </w:r>
    </w:p>
    <w:p w:rsidR="000F34BD" w:rsidRDefault="000F34BD" w:rsidP="00896E77">
      <w:pPr>
        <w:jc w:val="both"/>
        <w:rPr>
          <w:sz w:val="26"/>
          <w:szCs w:val="26"/>
        </w:rPr>
      </w:pPr>
      <w:r>
        <w:rPr>
          <w:sz w:val="26"/>
          <w:szCs w:val="26"/>
        </w:rPr>
        <w:t>- в/ч 33310 (п. Шайковка) – ГБПОУ КО «</w:t>
      </w:r>
      <w:r w:rsidR="00E44055">
        <w:rPr>
          <w:sz w:val="26"/>
          <w:szCs w:val="26"/>
        </w:rPr>
        <w:t>КИПК</w:t>
      </w:r>
      <w:r>
        <w:rPr>
          <w:sz w:val="26"/>
          <w:szCs w:val="26"/>
        </w:rPr>
        <w:t xml:space="preserve"> им. А.П.Чурилина» г. Киров, ГАПОУ КО «</w:t>
      </w:r>
      <w:r w:rsidR="00E44055">
        <w:rPr>
          <w:sz w:val="26"/>
          <w:szCs w:val="26"/>
        </w:rPr>
        <w:t>ЛИТ</w:t>
      </w:r>
      <w:r w:rsidR="00F818F7">
        <w:rPr>
          <w:sz w:val="26"/>
          <w:szCs w:val="26"/>
        </w:rPr>
        <w:t>» г. Людиново. Привлечено 125</w:t>
      </w:r>
      <w:r>
        <w:rPr>
          <w:sz w:val="26"/>
          <w:szCs w:val="26"/>
        </w:rPr>
        <w:t xml:space="preserve"> обучающихся;</w:t>
      </w:r>
    </w:p>
    <w:p w:rsidR="000F34BD" w:rsidRDefault="000F34BD" w:rsidP="00896E77">
      <w:pPr>
        <w:jc w:val="both"/>
        <w:rPr>
          <w:sz w:val="26"/>
          <w:szCs w:val="26"/>
        </w:rPr>
      </w:pPr>
      <w:r>
        <w:rPr>
          <w:sz w:val="26"/>
          <w:szCs w:val="26"/>
        </w:rPr>
        <w:t>- в/ч 03340 (п. Курилово) – ГБПОУ КО «</w:t>
      </w:r>
      <w:r w:rsidR="00E44055">
        <w:rPr>
          <w:sz w:val="26"/>
          <w:szCs w:val="26"/>
        </w:rPr>
        <w:t>КМС</w:t>
      </w:r>
      <w:r w:rsidR="00F818F7">
        <w:rPr>
          <w:sz w:val="26"/>
          <w:szCs w:val="26"/>
        </w:rPr>
        <w:t>» г. Жуков</w:t>
      </w:r>
      <w:r w:rsidR="00E44055">
        <w:rPr>
          <w:sz w:val="26"/>
          <w:szCs w:val="26"/>
        </w:rPr>
        <w:t>, ГБПОУ КО «ЕТ» г. Ермолино. Привлечено 84</w:t>
      </w:r>
      <w:r>
        <w:rPr>
          <w:sz w:val="26"/>
          <w:szCs w:val="26"/>
        </w:rPr>
        <w:t xml:space="preserve"> обучающихся;</w:t>
      </w:r>
    </w:p>
    <w:p w:rsidR="000F34BD" w:rsidRDefault="000F34BD" w:rsidP="00896E77">
      <w:pPr>
        <w:jc w:val="both"/>
        <w:rPr>
          <w:sz w:val="26"/>
          <w:szCs w:val="26"/>
        </w:rPr>
      </w:pPr>
      <w:r>
        <w:rPr>
          <w:sz w:val="26"/>
          <w:szCs w:val="26"/>
        </w:rPr>
        <w:t>- в/ч 54055 (г. Козельск) –</w:t>
      </w:r>
      <w:r w:rsidR="00E44055">
        <w:rPr>
          <w:sz w:val="26"/>
          <w:szCs w:val="26"/>
        </w:rPr>
        <w:t>ГБПОУ КО</w:t>
      </w:r>
      <w:r w:rsidR="00BB3968">
        <w:rPr>
          <w:sz w:val="26"/>
          <w:szCs w:val="26"/>
        </w:rPr>
        <w:t xml:space="preserve"> «</w:t>
      </w:r>
      <w:r w:rsidR="00E44055">
        <w:rPr>
          <w:sz w:val="26"/>
          <w:szCs w:val="26"/>
        </w:rPr>
        <w:t>СПТ» г. Сосенский, ГБПОУ КО «ПТЭТ» с. Перемышль, ГБПОУ КО «СКТС» г. Сухиничи. Привлечено 150</w:t>
      </w:r>
      <w:r w:rsidR="00BB3968">
        <w:rPr>
          <w:sz w:val="26"/>
          <w:szCs w:val="26"/>
        </w:rPr>
        <w:t xml:space="preserve"> обучающихся;</w:t>
      </w:r>
    </w:p>
    <w:p w:rsidR="00E44055" w:rsidRDefault="00E44055" w:rsidP="00896E77">
      <w:pPr>
        <w:jc w:val="both"/>
        <w:rPr>
          <w:sz w:val="26"/>
          <w:szCs w:val="26"/>
        </w:rPr>
      </w:pPr>
      <w:r>
        <w:rPr>
          <w:sz w:val="26"/>
          <w:szCs w:val="26"/>
        </w:rPr>
        <w:t>- в/ч 55443-КД (г. Калуга) - ГБПОУ КО «ТМТ» г. Таруса, ГБПОУ КО «ККСТ им. И.К. Ципулина» г. Калуга, ГБПОУ КО «КПК»</w:t>
      </w:r>
      <w:r w:rsidR="002969AD">
        <w:rPr>
          <w:sz w:val="26"/>
          <w:szCs w:val="26"/>
        </w:rPr>
        <w:t xml:space="preserve"> г. Калуга;</w:t>
      </w:r>
      <w:r w:rsidR="002969AD" w:rsidRPr="002969AD">
        <w:rPr>
          <w:sz w:val="26"/>
          <w:szCs w:val="26"/>
        </w:rPr>
        <w:t xml:space="preserve"> </w:t>
      </w:r>
      <w:r w:rsidR="002969AD">
        <w:rPr>
          <w:sz w:val="26"/>
          <w:szCs w:val="26"/>
        </w:rPr>
        <w:t>Привлечено 93 обучающихся;</w:t>
      </w:r>
    </w:p>
    <w:p w:rsidR="00BB3968" w:rsidRDefault="00BB3968" w:rsidP="00896E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818F7">
        <w:rPr>
          <w:sz w:val="26"/>
          <w:szCs w:val="26"/>
        </w:rPr>
        <w:t>в/ч 96624 (г. Калуга) – ГБ</w:t>
      </w:r>
      <w:r w:rsidR="002B5DC0">
        <w:rPr>
          <w:sz w:val="26"/>
          <w:szCs w:val="26"/>
        </w:rPr>
        <w:t xml:space="preserve">ПОУ КО </w:t>
      </w:r>
      <w:r w:rsidR="001D6DF0" w:rsidRPr="001D6DF0">
        <w:rPr>
          <w:sz w:val="26"/>
          <w:szCs w:val="26"/>
        </w:rPr>
        <w:t>«</w:t>
      </w:r>
      <w:r w:rsidR="002969AD">
        <w:rPr>
          <w:sz w:val="26"/>
          <w:szCs w:val="26"/>
        </w:rPr>
        <w:t xml:space="preserve">КГТК» </w:t>
      </w:r>
      <w:r w:rsidR="00F818F7">
        <w:rPr>
          <w:sz w:val="26"/>
          <w:szCs w:val="26"/>
        </w:rPr>
        <w:t>г. Кондрово</w:t>
      </w:r>
      <w:r w:rsidR="002969AD">
        <w:rPr>
          <w:sz w:val="26"/>
          <w:szCs w:val="26"/>
        </w:rPr>
        <w:t xml:space="preserve">, ГБПОУ КО «КТЭП» г. Калуга, ГБПОУ КО «ККНХП» г. Калуга, ГАПОУ КО «ККСД» г. Калуга, ГАПОУ КО «ККЭТ» г. Калуга, ГАПОУ КО «КТК» г. Калуга, </w:t>
      </w:r>
      <w:r w:rsidR="00987404">
        <w:rPr>
          <w:sz w:val="26"/>
          <w:szCs w:val="26"/>
        </w:rPr>
        <w:t xml:space="preserve">ГБПОУ КО «КТТТ им. Карпова» г. Калуга, ГБПОУ КО «ККМТ» г. Калуга. </w:t>
      </w:r>
      <w:r w:rsidR="00BE0399">
        <w:rPr>
          <w:sz w:val="26"/>
          <w:szCs w:val="26"/>
        </w:rPr>
        <w:t>Привлечен</w:t>
      </w:r>
      <w:r w:rsidR="00F818F7">
        <w:rPr>
          <w:sz w:val="26"/>
          <w:szCs w:val="26"/>
        </w:rPr>
        <w:t>о</w:t>
      </w:r>
      <w:r w:rsidR="00BE0399">
        <w:rPr>
          <w:sz w:val="26"/>
          <w:szCs w:val="26"/>
        </w:rPr>
        <w:t xml:space="preserve"> </w:t>
      </w:r>
      <w:r w:rsidR="00987404">
        <w:rPr>
          <w:sz w:val="26"/>
          <w:szCs w:val="26"/>
        </w:rPr>
        <w:t>775</w:t>
      </w:r>
      <w:r w:rsidR="00F818F7">
        <w:rPr>
          <w:sz w:val="26"/>
          <w:szCs w:val="26"/>
        </w:rPr>
        <w:t xml:space="preserve"> обучающих</w:t>
      </w:r>
      <w:r w:rsidR="00BE0399">
        <w:rPr>
          <w:sz w:val="26"/>
          <w:szCs w:val="26"/>
        </w:rPr>
        <w:t>ся.</w:t>
      </w:r>
    </w:p>
    <w:p w:rsidR="00F818F7" w:rsidRDefault="00F818F7" w:rsidP="00896E77">
      <w:pPr>
        <w:jc w:val="both"/>
        <w:rPr>
          <w:sz w:val="26"/>
          <w:szCs w:val="26"/>
        </w:rPr>
      </w:pPr>
    </w:p>
    <w:p w:rsidR="00D64D4C" w:rsidRDefault="00404841" w:rsidP="0060483F">
      <w:pPr>
        <w:shd w:val="clear" w:color="auto" w:fill="FFFFFF" w:themeFill="background1"/>
        <w:jc w:val="both"/>
        <w:rPr>
          <w:sz w:val="26"/>
          <w:szCs w:val="26"/>
          <w:shd w:val="clear" w:color="auto" w:fill="D9D9D9" w:themeFill="background1" w:themeFillShade="D9"/>
        </w:rPr>
      </w:pPr>
      <w:r>
        <w:rPr>
          <w:sz w:val="26"/>
          <w:szCs w:val="26"/>
          <w:shd w:val="clear" w:color="auto" w:fill="D9D9D9" w:themeFill="background1" w:themeFillShade="D9"/>
        </w:rPr>
        <w:t xml:space="preserve">    </w:t>
      </w:r>
      <w:r w:rsidR="00A664AD">
        <w:rPr>
          <w:sz w:val="26"/>
          <w:szCs w:val="26"/>
          <w:shd w:val="clear" w:color="auto" w:fill="D9D9D9" w:themeFill="background1" w:themeFillShade="D9"/>
        </w:rPr>
        <w:t>Всего</w:t>
      </w:r>
      <w:r w:rsidR="00987404">
        <w:rPr>
          <w:sz w:val="26"/>
          <w:szCs w:val="26"/>
          <w:shd w:val="clear" w:color="auto" w:fill="D9D9D9" w:themeFill="background1" w:themeFillShade="D9"/>
        </w:rPr>
        <w:t xml:space="preserve"> по Калужской области</w:t>
      </w:r>
      <w:r w:rsidR="00BA3FEC">
        <w:rPr>
          <w:sz w:val="26"/>
          <w:szCs w:val="26"/>
          <w:shd w:val="clear" w:color="auto" w:fill="D9D9D9" w:themeFill="background1" w:themeFillShade="D9"/>
        </w:rPr>
        <w:t xml:space="preserve"> в</w:t>
      </w:r>
      <w:r w:rsidR="00BE0399">
        <w:rPr>
          <w:sz w:val="26"/>
          <w:szCs w:val="26"/>
          <w:shd w:val="clear" w:color="auto" w:fill="D9D9D9" w:themeFill="background1" w:themeFillShade="D9"/>
        </w:rPr>
        <w:t xml:space="preserve"> учебных</w:t>
      </w:r>
      <w:r w:rsidR="00D87C45">
        <w:rPr>
          <w:sz w:val="26"/>
          <w:szCs w:val="26"/>
          <w:shd w:val="clear" w:color="auto" w:fill="D9D9D9" w:themeFill="background1" w:themeFillShade="D9"/>
        </w:rPr>
        <w:t xml:space="preserve"> </w:t>
      </w:r>
      <w:r w:rsidR="00BE0399">
        <w:rPr>
          <w:sz w:val="26"/>
          <w:szCs w:val="26"/>
          <w:shd w:val="clear" w:color="auto" w:fill="D9D9D9" w:themeFill="background1" w:themeFillShade="D9"/>
        </w:rPr>
        <w:t xml:space="preserve">сборах </w:t>
      </w:r>
      <w:r w:rsidR="00D87C45">
        <w:rPr>
          <w:sz w:val="26"/>
          <w:szCs w:val="26"/>
          <w:shd w:val="clear" w:color="auto" w:fill="D9D9D9" w:themeFill="background1" w:themeFillShade="D9"/>
        </w:rPr>
        <w:t>обучающих</w:t>
      </w:r>
      <w:r w:rsidR="00D87C45" w:rsidRPr="00901922">
        <w:rPr>
          <w:sz w:val="26"/>
          <w:szCs w:val="26"/>
          <w:shd w:val="clear" w:color="auto" w:fill="D9D9D9" w:themeFill="background1" w:themeFillShade="D9"/>
        </w:rPr>
        <w:t xml:space="preserve">ся </w:t>
      </w:r>
      <w:r w:rsidR="00D87C45">
        <w:rPr>
          <w:sz w:val="26"/>
          <w:szCs w:val="26"/>
          <w:shd w:val="clear" w:color="auto" w:fill="D9D9D9" w:themeFill="background1" w:themeFillShade="D9"/>
        </w:rPr>
        <w:t xml:space="preserve">2-х, (3-х) курсов </w:t>
      </w:r>
      <w:r w:rsidR="00D87C45" w:rsidRPr="0053109B">
        <w:rPr>
          <w:sz w:val="26"/>
          <w:szCs w:val="26"/>
          <w:shd w:val="clear" w:color="auto" w:fill="D9D9D9" w:themeFill="background1" w:themeFillShade="D9"/>
        </w:rPr>
        <w:t>профессиональных образовательных организаций</w:t>
      </w:r>
      <w:r w:rsidR="00D87C45">
        <w:rPr>
          <w:sz w:val="26"/>
          <w:szCs w:val="26"/>
          <w:shd w:val="clear" w:color="auto" w:fill="D9D9D9" w:themeFill="background1" w:themeFillShade="D9"/>
        </w:rPr>
        <w:t xml:space="preserve"> </w:t>
      </w:r>
      <w:r w:rsidR="00BE0399">
        <w:rPr>
          <w:sz w:val="26"/>
          <w:szCs w:val="26"/>
          <w:shd w:val="clear" w:color="auto" w:fill="D9D9D9" w:themeFill="background1" w:themeFillShade="D9"/>
        </w:rPr>
        <w:t>приняли участие</w:t>
      </w:r>
      <w:r w:rsidR="00BE0399" w:rsidRPr="00901922">
        <w:rPr>
          <w:sz w:val="26"/>
          <w:szCs w:val="26"/>
          <w:shd w:val="clear" w:color="auto" w:fill="D9D9D9" w:themeFill="background1" w:themeFillShade="D9"/>
        </w:rPr>
        <w:t xml:space="preserve"> </w:t>
      </w:r>
      <w:r w:rsidR="00BA3FEC">
        <w:rPr>
          <w:sz w:val="26"/>
          <w:szCs w:val="26"/>
          <w:shd w:val="clear" w:color="auto" w:fill="D9D9D9" w:themeFill="background1" w:themeFillShade="D9"/>
        </w:rPr>
        <w:t>1439</w:t>
      </w:r>
      <w:r w:rsidR="00F818F7">
        <w:rPr>
          <w:sz w:val="26"/>
          <w:szCs w:val="26"/>
          <w:shd w:val="clear" w:color="auto" w:fill="D9D9D9" w:themeFill="background1" w:themeFillShade="D9"/>
        </w:rPr>
        <w:t xml:space="preserve"> обучающих</w:t>
      </w:r>
      <w:r w:rsidR="00BE0399" w:rsidRPr="00901922">
        <w:rPr>
          <w:sz w:val="26"/>
          <w:szCs w:val="26"/>
          <w:shd w:val="clear" w:color="auto" w:fill="D9D9D9" w:themeFill="background1" w:themeFillShade="D9"/>
        </w:rPr>
        <w:t>ся</w:t>
      </w:r>
      <w:r w:rsidR="00D87C45">
        <w:rPr>
          <w:sz w:val="26"/>
          <w:szCs w:val="26"/>
          <w:shd w:val="clear" w:color="auto" w:fill="D9D9D9" w:themeFill="background1" w:themeFillShade="D9"/>
        </w:rPr>
        <w:t>.</w:t>
      </w:r>
      <w:r w:rsidR="00BE0399" w:rsidRPr="00901922">
        <w:rPr>
          <w:sz w:val="26"/>
          <w:szCs w:val="26"/>
          <w:shd w:val="clear" w:color="auto" w:fill="D9D9D9" w:themeFill="background1" w:themeFillShade="D9"/>
        </w:rPr>
        <w:t xml:space="preserve"> </w:t>
      </w:r>
    </w:p>
    <w:p w:rsidR="004F7F54" w:rsidRDefault="004F7F54" w:rsidP="0060483F">
      <w:pPr>
        <w:shd w:val="clear" w:color="auto" w:fill="FFFFFF" w:themeFill="background1"/>
        <w:jc w:val="both"/>
        <w:rPr>
          <w:sz w:val="26"/>
          <w:szCs w:val="26"/>
          <w:shd w:val="clear" w:color="auto" w:fill="D9D9D9" w:themeFill="background1" w:themeFillShade="D9"/>
        </w:rPr>
      </w:pPr>
    </w:p>
    <w:p w:rsidR="00BA3FEC" w:rsidRDefault="00BA3FEC" w:rsidP="0060483F">
      <w:pPr>
        <w:shd w:val="clear" w:color="auto" w:fill="FFFFFF" w:themeFill="background1"/>
        <w:jc w:val="both"/>
        <w:rPr>
          <w:sz w:val="26"/>
          <w:szCs w:val="26"/>
          <w:shd w:val="clear" w:color="auto" w:fill="D9D9D9" w:themeFill="background1" w:themeFillShade="D9"/>
        </w:rPr>
      </w:pPr>
      <w:r>
        <w:rPr>
          <w:sz w:val="26"/>
          <w:szCs w:val="26"/>
          <w:shd w:val="clear" w:color="auto" w:fill="D9D9D9" w:themeFill="background1" w:themeFillShade="D9"/>
        </w:rPr>
        <w:t xml:space="preserve">     </w:t>
      </w:r>
      <w:r w:rsidR="00A664AD">
        <w:rPr>
          <w:sz w:val="26"/>
          <w:szCs w:val="26"/>
          <w:shd w:val="clear" w:color="auto" w:fill="D9D9D9" w:themeFill="background1" w:themeFillShade="D9"/>
        </w:rPr>
        <w:t>Итого</w:t>
      </w:r>
      <w:r>
        <w:rPr>
          <w:sz w:val="26"/>
          <w:szCs w:val="26"/>
          <w:shd w:val="clear" w:color="auto" w:fill="D9D9D9" w:themeFill="background1" w:themeFillShade="D9"/>
        </w:rPr>
        <w:t xml:space="preserve"> в 2018 году</w:t>
      </w:r>
      <w:r w:rsidR="00DD4535">
        <w:rPr>
          <w:sz w:val="26"/>
          <w:szCs w:val="26"/>
          <w:shd w:val="clear" w:color="auto" w:fill="D9D9D9" w:themeFill="background1" w:themeFillShade="D9"/>
        </w:rPr>
        <w:t xml:space="preserve"> в Калужской области</w:t>
      </w:r>
      <w:r>
        <w:rPr>
          <w:sz w:val="26"/>
          <w:szCs w:val="26"/>
          <w:shd w:val="clear" w:color="auto" w:fill="D9D9D9" w:themeFill="background1" w:themeFillShade="D9"/>
        </w:rPr>
        <w:t xml:space="preserve"> в учебных сборах при</w:t>
      </w:r>
      <w:r w:rsidR="00A664AD">
        <w:rPr>
          <w:sz w:val="26"/>
          <w:szCs w:val="26"/>
          <w:shd w:val="clear" w:color="auto" w:fill="D9D9D9" w:themeFill="background1" w:themeFillShade="D9"/>
        </w:rPr>
        <w:t>няли участие 3339 обучающихся.</w:t>
      </w:r>
    </w:p>
    <w:p w:rsidR="00404841" w:rsidRDefault="00404841" w:rsidP="0060483F">
      <w:pPr>
        <w:shd w:val="clear" w:color="auto" w:fill="FFFFFF" w:themeFill="background1"/>
        <w:jc w:val="both"/>
        <w:rPr>
          <w:sz w:val="26"/>
          <w:szCs w:val="26"/>
          <w:shd w:val="clear" w:color="auto" w:fill="D9D9D9" w:themeFill="background1" w:themeFillShade="D9"/>
        </w:rPr>
      </w:pPr>
      <w:r>
        <w:rPr>
          <w:sz w:val="26"/>
          <w:szCs w:val="26"/>
          <w:shd w:val="clear" w:color="auto" w:fill="D9D9D9" w:themeFill="background1" w:themeFillShade="D9"/>
        </w:rPr>
        <w:lastRenderedPageBreak/>
        <w:t xml:space="preserve"> </w:t>
      </w:r>
      <w:r w:rsidR="00E02BA0">
        <w:rPr>
          <w:sz w:val="26"/>
          <w:szCs w:val="26"/>
          <w:shd w:val="clear" w:color="auto" w:fill="D9D9D9" w:themeFill="background1" w:themeFillShade="D9"/>
        </w:rPr>
        <w:t xml:space="preserve">    </w:t>
      </w:r>
    </w:p>
    <w:p w:rsidR="00D64D4C" w:rsidRDefault="00A8550A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5. При подготовке к проведению учебных сборов во всех муниципальных районах и ГБПОУ (ГАПОУ) КО были разработаны нормативно-правовые документы:</w:t>
      </w:r>
    </w:p>
    <w:p w:rsidR="00A8550A" w:rsidRDefault="00A8550A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об организации проведения сборов;</w:t>
      </w:r>
    </w:p>
    <w:p w:rsidR="00A8550A" w:rsidRDefault="00A8550A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- приказ отдела образования, ГБПОУ (ГАПОУ) КО о проведении учебных сборов;</w:t>
      </w:r>
    </w:p>
    <w:p w:rsidR="00A8550A" w:rsidRDefault="00A8550A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- оценочные ведомости и другие необходимые документы.</w:t>
      </w:r>
    </w:p>
    <w:p w:rsidR="00A8550A" w:rsidRDefault="00A8550A" w:rsidP="007819F3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     В ходе учебных сборов были проведены занятия по предметам:</w:t>
      </w:r>
    </w:p>
    <w:p w:rsidR="00A8550A" w:rsidRDefault="00A8550A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- общевоинским уставам;</w:t>
      </w:r>
      <w:r w:rsidR="00996FB7">
        <w:rPr>
          <w:sz w:val="26"/>
          <w:szCs w:val="26"/>
        </w:rPr>
        <w:t xml:space="preserve"> </w:t>
      </w:r>
    </w:p>
    <w:p w:rsidR="00A23480" w:rsidRDefault="00A23480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- строевой подготовке;</w:t>
      </w:r>
    </w:p>
    <w:p w:rsidR="00A23480" w:rsidRDefault="00A23480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- физической подготовке;</w:t>
      </w:r>
    </w:p>
    <w:p w:rsidR="00A23480" w:rsidRDefault="00A23480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- тактической подготовке;</w:t>
      </w:r>
    </w:p>
    <w:p w:rsidR="00A23480" w:rsidRDefault="00A23480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- огневой подготовке;</w:t>
      </w:r>
    </w:p>
    <w:p w:rsidR="00A23480" w:rsidRDefault="00A23480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- радиационной, химической и бактериологической защите;</w:t>
      </w:r>
    </w:p>
    <w:p w:rsidR="00A23480" w:rsidRDefault="00A23480" w:rsidP="00A8550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- основам безопасности службы. </w:t>
      </w:r>
    </w:p>
    <w:p w:rsidR="00A23480" w:rsidRDefault="00A23480" w:rsidP="00A2348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проведении занятий использовалась учебно-материальная база воинских частей, структурных подразделений ДОСААФ России Калужской области и собственная МБОУ СОШ И ГБПОУ (ГАПОУ).</w:t>
      </w:r>
      <w:r w:rsidR="000B576E">
        <w:rPr>
          <w:sz w:val="26"/>
          <w:szCs w:val="26"/>
        </w:rPr>
        <w:t xml:space="preserve"> Для проведения занятий привлекались военнослужащие воинских частей и преподаватели образовательных организаций.</w:t>
      </w:r>
      <w:r w:rsidR="004F7F54">
        <w:rPr>
          <w:sz w:val="26"/>
          <w:szCs w:val="26"/>
        </w:rPr>
        <w:t xml:space="preserve"> С одной </w:t>
      </w:r>
      <w:r w:rsidR="00E50602">
        <w:rPr>
          <w:sz w:val="26"/>
          <w:szCs w:val="26"/>
        </w:rPr>
        <w:t>профессиональной образовательной организацией (ГБПОУ КО «ККМТ» г. Калуги)</w:t>
      </w:r>
      <w:r w:rsidR="004F7F54">
        <w:rPr>
          <w:sz w:val="26"/>
          <w:szCs w:val="26"/>
        </w:rPr>
        <w:t xml:space="preserve"> в пробном режиме проведены учебные сборы на базе ГБУ КО «УМЦ ВПВ».</w:t>
      </w:r>
    </w:p>
    <w:p w:rsidR="000B576E" w:rsidRDefault="000B576E" w:rsidP="00A2348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Сборы способствовали воспитанию военно-патриотических чувств обучающихся, </w:t>
      </w:r>
      <w:r w:rsidR="005E03A5">
        <w:rPr>
          <w:sz w:val="26"/>
          <w:szCs w:val="26"/>
        </w:rPr>
        <w:t>повышению уровня освоения</w:t>
      </w:r>
      <w:r w:rsidR="004F7F54">
        <w:rPr>
          <w:sz w:val="26"/>
          <w:szCs w:val="26"/>
        </w:rPr>
        <w:t xml:space="preserve"> предмета «О</w:t>
      </w:r>
      <w:r w:rsidR="005E03A5">
        <w:rPr>
          <w:sz w:val="26"/>
          <w:szCs w:val="26"/>
        </w:rPr>
        <w:t>снов</w:t>
      </w:r>
      <w:r w:rsidR="004F7F54">
        <w:rPr>
          <w:sz w:val="26"/>
          <w:szCs w:val="26"/>
        </w:rPr>
        <w:t>ы</w:t>
      </w:r>
      <w:r w:rsidR="005E03A5">
        <w:rPr>
          <w:sz w:val="26"/>
          <w:szCs w:val="26"/>
        </w:rPr>
        <w:t xml:space="preserve"> военной службы</w:t>
      </w:r>
      <w:r w:rsidR="004F7F54">
        <w:rPr>
          <w:sz w:val="26"/>
          <w:szCs w:val="26"/>
        </w:rPr>
        <w:t>»</w:t>
      </w:r>
      <w:r w:rsidR="005E03A5">
        <w:rPr>
          <w:sz w:val="26"/>
          <w:szCs w:val="26"/>
        </w:rPr>
        <w:t>.</w:t>
      </w:r>
    </w:p>
    <w:p w:rsidR="000B576E" w:rsidRDefault="000B576E" w:rsidP="00A2348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Происшествий и нарушений мер безопасности в период </w:t>
      </w:r>
      <w:r w:rsidR="004F7F54">
        <w:rPr>
          <w:sz w:val="26"/>
          <w:szCs w:val="26"/>
        </w:rPr>
        <w:t xml:space="preserve">учебных </w:t>
      </w:r>
      <w:r>
        <w:rPr>
          <w:sz w:val="26"/>
          <w:szCs w:val="26"/>
        </w:rPr>
        <w:t>сборов не зарегистрировано.</w:t>
      </w:r>
    </w:p>
    <w:p w:rsidR="00E33E36" w:rsidRDefault="00E33E36" w:rsidP="00A2348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базе ГБУ КО «УМЦ ВПВ» по итогам проведенных учебных сборов в 2018 году проведены</w:t>
      </w:r>
      <w:r w:rsidR="00477ABE">
        <w:rPr>
          <w:sz w:val="26"/>
          <w:szCs w:val="26"/>
        </w:rPr>
        <w:t xml:space="preserve"> пять семинаров-совещаний</w:t>
      </w:r>
      <w:r>
        <w:rPr>
          <w:sz w:val="26"/>
          <w:szCs w:val="26"/>
        </w:rPr>
        <w:t xml:space="preserve"> с приглашением сотрудников РО ДОСААФ России, ОВК Калужской области, на которых подведены итоги учебных сборов текущего года и определены задачи на 2019 год:</w:t>
      </w:r>
    </w:p>
    <w:p w:rsidR="00E33E36" w:rsidRDefault="00E33E36" w:rsidP="00A2348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- 09.10. 2018г. – с ответственными за проведение учебных сборов и преподавателями БЖД профессиональных образовательных организаций;</w:t>
      </w:r>
    </w:p>
    <w:p w:rsidR="00E33E36" w:rsidRDefault="00E33E36" w:rsidP="00A2348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- 19.10.2018 – с преподавателями ОБЖ МБОУ СОШ муниципальных районов области;</w:t>
      </w:r>
    </w:p>
    <w:p w:rsidR="00E33E36" w:rsidRDefault="00E33E36" w:rsidP="00A2348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- 23.10.2018 – с преподавателями ОБЖ МБОУ СОШ г. Калуги;</w:t>
      </w:r>
    </w:p>
    <w:p w:rsidR="00E33E36" w:rsidRDefault="00E33E36" w:rsidP="00A2348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- 25.10.2018 – с преподавателями ОБЖ МБОУ СОШ </w:t>
      </w:r>
      <w:r w:rsidR="00E50602">
        <w:rPr>
          <w:sz w:val="26"/>
          <w:szCs w:val="26"/>
        </w:rPr>
        <w:t>г. Обнинска;</w:t>
      </w:r>
    </w:p>
    <w:p w:rsidR="00E50602" w:rsidRDefault="00E50602" w:rsidP="00A2348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- 15.11.2018 – с ответственными за проведение учебных сборов в муниципальных районах </w:t>
      </w:r>
      <w:r w:rsidR="00230109">
        <w:rPr>
          <w:sz w:val="26"/>
          <w:szCs w:val="26"/>
        </w:rPr>
        <w:t xml:space="preserve">и </w:t>
      </w:r>
      <w:r>
        <w:rPr>
          <w:sz w:val="26"/>
          <w:szCs w:val="26"/>
        </w:rPr>
        <w:t>городских округах.</w:t>
      </w:r>
    </w:p>
    <w:p w:rsidR="00E50602" w:rsidRDefault="00E50602" w:rsidP="00A23480">
      <w:pPr>
        <w:shd w:val="clear" w:color="auto" w:fill="FFFFFF" w:themeFill="background1"/>
        <w:jc w:val="both"/>
        <w:rPr>
          <w:sz w:val="26"/>
          <w:szCs w:val="26"/>
        </w:rPr>
      </w:pPr>
    </w:p>
    <w:p w:rsidR="00D64D4C" w:rsidRDefault="00E50602" w:rsidP="00904612">
      <w:pPr>
        <w:rPr>
          <w:sz w:val="26"/>
          <w:szCs w:val="26"/>
        </w:rPr>
      </w:pPr>
      <w:r>
        <w:rPr>
          <w:sz w:val="26"/>
          <w:szCs w:val="26"/>
        </w:rPr>
        <w:t>6. Задачи по</w:t>
      </w:r>
      <w:r w:rsidR="00D72A60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 w:rsidR="005E03A5">
        <w:rPr>
          <w:sz w:val="26"/>
          <w:szCs w:val="26"/>
        </w:rPr>
        <w:t xml:space="preserve"> учебных сборов в 2019</w:t>
      </w:r>
      <w:r w:rsidR="00D72A60">
        <w:rPr>
          <w:sz w:val="26"/>
          <w:szCs w:val="26"/>
        </w:rPr>
        <w:t xml:space="preserve"> году:</w:t>
      </w:r>
    </w:p>
    <w:p w:rsidR="00D72A60" w:rsidRDefault="00D72A60" w:rsidP="00904612">
      <w:pPr>
        <w:rPr>
          <w:sz w:val="26"/>
          <w:szCs w:val="26"/>
        </w:rPr>
      </w:pPr>
      <w:r>
        <w:rPr>
          <w:sz w:val="26"/>
          <w:szCs w:val="26"/>
        </w:rPr>
        <w:t xml:space="preserve">- планы проведения учебных сборов и соглашения с воинскими частями </w:t>
      </w:r>
      <w:r w:rsidR="004F7F54">
        <w:rPr>
          <w:sz w:val="26"/>
          <w:szCs w:val="26"/>
        </w:rPr>
        <w:t>согласовать</w:t>
      </w:r>
      <w:r>
        <w:rPr>
          <w:sz w:val="26"/>
          <w:szCs w:val="26"/>
        </w:rPr>
        <w:t xml:space="preserve"> не позднее</w:t>
      </w:r>
      <w:r w:rsidR="00F46FDC">
        <w:rPr>
          <w:sz w:val="26"/>
          <w:szCs w:val="26"/>
        </w:rPr>
        <w:t xml:space="preserve"> 1 декабря текущего года;</w:t>
      </w:r>
    </w:p>
    <w:p w:rsidR="00F46FDC" w:rsidRDefault="00F46FDC" w:rsidP="0090461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F7F54">
        <w:rPr>
          <w:sz w:val="26"/>
          <w:szCs w:val="26"/>
        </w:rPr>
        <w:t>в случае необходимости</w:t>
      </w:r>
      <w:r w:rsidR="00E565C0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проводить учебные сборы на базе одной из СОШ, ГБПОУ (ГАПОУ), ближайшей к воинской части, привлекая к проведению занятий военнослужащих этой части по согласованию с командиром</w:t>
      </w:r>
      <w:r w:rsidR="00E50602">
        <w:rPr>
          <w:sz w:val="26"/>
          <w:szCs w:val="26"/>
        </w:rPr>
        <w:t xml:space="preserve"> части</w:t>
      </w:r>
      <w:r>
        <w:rPr>
          <w:sz w:val="26"/>
          <w:szCs w:val="26"/>
        </w:rPr>
        <w:t>;</w:t>
      </w:r>
    </w:p>
    <w:p w:rsidR="00F46FDC" w:rsidRDefault="00F46FDC" w:rsidP="00904612">
      <w:pPr>
        <w:rPr>
          <w:sz w:val="26"/>
          <w:szCs w:val="26"/>
        </w:rPr>
      </w:pPr>
      <w:r>
        <w:rPr>
          <w:sz w:val="26"/>
          <w:szCs w:val="26"/>
        </w:rPr>
        <w:t>- планы и план-конспекты руководителей занятий утверждать не позднее, чем за месяц до начала учебных сборов и проводить к этому же сроку смотры учебно-материальной базы;</w:t>
      </w:r>
    </w:p>
    <w:p w:rsidR="00616A63" w:rsidRDefault="00616A63" w:rsidP="00904612">
      <w:pPr>
        <w:rPr>
          <w:sz w:val="26"/>
          <w:szCs w:val="26"/>
        </w:rPr>
      </w:pPr>
      <w:r>
        <w:rPr>
          <w:sz w:val="26"/>
          <w:szCs w:val="26"/>
        </w:rPr>
        <w:t>- вопросы доставки обучающихся (АТП, транспорт в/ч), проживания (спортзал СОШ, оздоровительный лагерь и т.п.), питания (кафе, столовая</w:t>
      </w:r>
      <w:r w:rsidR="00E50602">
        <w:rPr>
          <w:sz w:val="26"/>
          <w:szCs w:val="26"/>
        </w:rPr>
        <w:t>, сухой паек</w:t>
      </w:r>
      <w:r>
        <w:rPr>
          <w:sz w:val="26"/>
          <w:szCs w:val="26"/>
        </w:rPr>
        <w:t>) решать</w:t>
      </w:r>
      <w:r w:rsidR="00E50602">
        <w:rPr>
          <w:sz w:val="26"/>
          <w:szCs w:val="26"/>
        </w:rPr>
        <w:t xml:space="preserve"> заблаговременно,</w:t>
      </w:r>
      <w:r>
        <w:rPr>
          <w:sz w:val="26"/>
          <w:szCs w:val="26"/>
        </w:rPr>
        <w:t xml:space="preserve"> до начала учебных сборов;</w:t>
      </w:r>
    </w:p>
    <w:p w:rsidR="00616A63" w:rsidRDefault="006E3B69" w:rsidP="0090461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50602">
        <w:rPr>
          <w:sz w:val="26"/>
          <w:szCs w:val="26"/>
        </w:rPr>
        <w:t>организовывать проведение</w:t>
      </w:r>
      <w:r w:rsidR="00616A63">
        <w:rPr>
          <w:sz w:val="26"/>
          <w:szCs w:val="26"/>
        </w:rPr>
        <w:t xml:space="preserve"> учебных стрельб </w:t>
      </w:r>
      <w:r w:rsidR="004F7F54">
        <w:rPr>
          <w:sz w:val="26"/>
          <w:szCs w:val="26"/>
        </w:rPr>
        <w:t xml:space="preserve">на базе СОШ, </w:t>
      </w:r>
      <w:r>
        <w:rPr>
          <w:sz w:val="26"/>
          <w:szCs w:val="26"/>
        </w:rPr>
        <w:t>организаций Д</w:t>
      </w:r>
      <w:r w:rsidR="004F7F54">
        <w:rPr>
          <w:sz w:val="26"/>
          <w:szCs w:val="26"/>
        </w:rPr>
        <w:t>ОСААФ</w:t>
      </w:r>
      <w:r w:rsidR="00616A63">
        <w:rPr>
          <w:sz w:val="26"/>
          <w:szCs w:val="26"/>
        </w:rPr>
        <w:t>;</w:t>
      </w:r>
      <w:r>
        <w:rPr>
          <w:sz w:val="26"/>
          <w:szCs w:val="26"/>
        </w:rPr>
        <w:t xml:space="preserve"> ССК при невозможности проводить их на базе воинских частей;</w:t>
      </w:r>
    </w:p>
    <w:p w:rsidR="00616A63" w:rsidRDefault="00616A63" w:rsidP="00904612">
      <w:pPr>
        <w:rPr>
          <w:sz w:val="26"/>
          <w:szCs w:val="26"/>
        </w:rPr>
      </w:pPr>
      <w:r>
        <w:rPr>
          <w:sz w:val="26"/>
          <w:szCs w:val="26"/>
        </w:rPr>
        <w:t>- организовать торжественное открытие и подведение итогов учебных сборов, использовать методы морального поощрения лучших обучающихся</w:t>
      </w:r>
      <w:r w:rsidR="008A216E">
        <w:rPr>
          <w:sz w:val="26"/>
          <w:szCs w:val="26"/>
        </w:rPr>
        <w:t>.</w:t>
      </w:r>
    </w:p>
    <w:p w:rsidR="00D64D4C" w:rsidRDefault="00D64D4C" w:rsidP="00904612">
      <w:pPr>
        <w:rPr>
          <w:sz w:val="26"/>
          <w:szCs w:val="26"/>
        </w:rPr>
      </w:pPr>
    </w:p>
    <w:p w:rsidR="00D64D4C" w:rsidRDefault="00D64D4C" w:rsidP="00904612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736B" w:rsidRPr="001A6802" w:rsidTr="001A6802">
        <w:tc>
          <w:tcPr>
            <w:tcW w:w="4785" w:type="dxa"/>
            <w:shd w:val="clear" w:color="auto" w:fill="auto"/>
          </w:tcPr>
          <w:p w:rsidR="005B736B" w:rsidRPr="007210D1" w:rsidRDefault="00096D62" w:rsidP="00D2532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D25323">
              <w:rPr>
                <w:b/>
                <w:sz w:val="26"/>
                <w:szCs w:val="26"/>
              </w:rPr>
              <w:t>ир</w:t>
            </w:r>
            <w:r w:rsidR="005B736B" w:rsidRPr="001A6802">
              <w:rPr>
                <w:b/>
                <w:sz w:val="26"/>
                <w:szCs w:val="26"/>
              </w:rPr>
              <w:t>ектор</w:t>
            </w:r>
            <w:r w:rsidR="00D64D4C">
              <w:rPr>
                <w:b/>
                <w:sz w:val="26"/>
                <w:szCs w:val="26"/>
              </w:rPr>
              <w:t xml:space="preserve"> </w:t>
            </w:r>
            <w:r w:rsidR="00D64D4C" w:rsidRPr="00DE0F07">
              <w:rPr>
                <w:b/>
                <w:sz w:val="26"/>
                <w:szCs w:val="26"/>
                <w:lang w:eastAsia="en-US"/>
              </w:rPr>
              <w:t>ГБУ КО «УМЦ ВПВ»</w:t>
            </w:r>
          </w:p>
        </w:tc>
        <w:tc>
          <w:tcPr>
            <w:tcW w:w="4786" w:type="dxa"/>
            <w:shd w:val="clear" w:color="auto" w:fill="auto"/>
          </w:tcPr>
          <w:p w:rsidR="005B736B" w:rsidRPr="001A6802" w:rsidRDefault="007210D1" w:rsidP="00F818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</w:t>
            </w:r>
            <w:r w:rsidR="002D3BEB">
              <w:rPr>
                <w:b/>
                <w:sz w:val="26"/>
                <w:szCs w:val="26"/>
              </w:rPr>
              <w:t xml:space="preserve">               </w:t>
            </w:r>
            <w:r w:rsidR="00F818F7">
              <w:rPr>
                <w:b/>
                <w:sz w:val="26"/>
                <w:szCs w:val="26"/>
              </w:rPr>
              <w:t>А.В.Погудин</w:t>
            </w:r>
          </w:p>
        </w:tc>
      </w:tr>
    </w:tbl>
    <w:p w:rsidR="005B736B" w:rsidRDefault="005B736B" w:rsidP="00965EEE">
      <w:pPr>
        <w:jc w:val="center"/>
        <w:rPr>
          <w:b/>
          <w:sz w:val="26"/>
          <w:szCs w:val="26"/>
        </w:rPr>
      </w:pPr>
    </w:p>
    <w:p w:rsidR="005B736B" w:rsidRDefault="005B736B" w:rsidP="00965EEE">
      <w:pPr>
        <w:jc w:val="center"/>
        <w:rPr>
          <w:b/>
          <w:sz w:val="26"/>
          <w:szCs w:val="26"/>
        </w:rPr>
      </w:pPr>
    </w:p>
    <w:p w:rsidR="00FC1BD0" w:rsidRDefault="00FC1BD0" w:rsidP="002A5D1C">
      <w:pPr>
        <w:rPr>
          <w:sz w:val="20"/>
          <w:szCs w:val="20"/>
        </w:rPr>
      </w:pPr>
    </w:p>
    <w:p w:rsidR="00FC1BD0" w:rsidRDefault="00FC1BD0" w:rsidP="002A5D1C">
      <w:pPr>
        <w:rPr>
          <w:sz w:val="20"/>
          <w:szCs w:val="20"/>
        </w:rPr>
      </w:pPr>
    </w:p>
    <w:p w:rsidR="00904612" w:rsidRDefault="00904612" w:rsidP="002A5D1C">
      <w:pPr>
        <w:rPr>
          <w:sz w:val="16"/>
          <w:szCs w:val="16"/>
        </w:rPr>
      </w:pPr>
    </w:p>
    <w:p w:rsidR="00904612" w:rsidRDefault="00904612" w:rsidP="002A5D1C">
      <w:pPr>
        <w:rPr>
          <w:sz w:val="16"/>
          <w:szCs w:val="16"/>
        </w:rPr>
      </w:pPr>
    </w:p>
    <w:p w:rsidR="00904612" w:rsidRDefault="00904612" w:rsidP="002A5D1C">
      <w:pPr>
        <w:rPr>
          <w:sz w:val="16"/>
          <w:szCs w:val="16"/>
        </w:rPr>
      </w:pPr>
    </w:p>
    <w:p w:rsidR="00904612" w:rsidRDefault="00904612" w:rsidP="002A5D1C">
      <w:pPr>
        <w:rPr>
          <w:sz w:val="16"/>
          <w:szCs w:val="16"/>
        </w:rPr>
      </w:pPr>
    </w:p>
    <w:p w:rsidR="00DC2B81" w:rsidRDefault="00DC2B81" w:rsidP="00442BC2">
      <w:pPr>
        <w:rPr>
          <w:sz w:val="16"/>
          <w:szCs w:val="16"/>
        </w:rPr>
      </w:pPr>
    </w:p>
    <w:p w:rsidR="00DC2B81" w:rsidRDefault="00DC2B81" w:rsidP="00442BC2">
      <w:pPr>
        <w:rPr>
          <w:sz w:val="16"/>
          <w:szCs w:val="16"/>
        </w:rPr>
      </w:pPr>
    </w:p>
    <w:p w:rsidR="00096D62" w:rsidRDefault="00096D62" w:rsidP="00442BC2">
      <w:pPr>
        <w:rPr>
          <w:sz w:val="16"/>
          <w:szCs w:val="16"/>
        </w:rPr>
      </w:pPr>
    </w:p>
    <w:p w:rsidR="008103E4" w:rsidRDefault="008103E4" w:rsidP="00442BC2">
      <w:pPr>
        <w:rPr>
          <w:sz w:val="16"/>
          <w:szCs w:val="16"/>
        </w:rPr>
      </w:pPr>
    </w:p>
    <w:p w:rsidR="008103E4" w:rsidRDefault="008103E4" w:rsidP="00442BC2">
      <w:pPr>
        <w:rPr>
          <w:sz w:val="16"/>
          <w:szCs w:val="16"/>
        </w:rPr>
      </w:pPr>
    </w:p>
    <w:p w:rsidR="008103E4" w:rsidRDefault="008103E4" w:rsidP="00442BC2">
      <w:pPr>
        <w:rPr>
          <w:sz w:val="16"/>
          <w:szCs w:val="16"/>
        </w:rPr>
      </w:pPr>
    </w:p>
    <w:p w:rsidR="002930BB" w:rsidRDefault="002930BB" w:rsidP="00442BC2">
      <w:pPr>
        <w:rPr>
          <w:sz w:val="16"/>
          <w:szCs w:val="16"/>
        </w:rPr>
      </w:pPr>
    </w:p>
    <w:p w:rsidR="002930BB" w:rsidRDefault="002930BB" w:rsidP="00442BC2">
      <w:pPr>
        <w:rPr>
          <w:sz w:val="16"/>
          <w:szCs w:val="16"/>
        </w:rPr>
      </w:pPr>
    </w:p>
    <w:p w:rsidR="002930BB" w:rsidRDefault="002930BB" w:rsidP="00442BC2">
      <w:pPr>
        <w:rPr>
          <w:sz w:val="16"/>
          <w:szCs w:val="16"/>
        </w:rPr>
      </w:pPr>
    </w:p>
    <w:p w:rsidR="007E192C" w:rsidRDefault="007E192C" w:rsidP="00442BC2">
      <w:pPr>
        <w:rPr>
          <w:sz w:val="16"/>
          <w:szCs w:val="16"/>
        </w:rPr>
      </w:pPr>
    </w:p>
    <w:p w:rsidR="007E192C" w:rsidRDefault="007E192C" w:rsidP="00442BC2">
      <w:pPr>
        <w:rPr>
          <w:sz w:val="16"/>
          <w:szCs w:val="16"/>
        </w:rPr>
      </w:pPr>
    </w:p>
    <w:p w:rsidR="007E192C" w:rsidRDefault="007E192C" w:rsidP="00442BC2">
      <w:pPr>
        <w:rPr>
          <w:sz w:val="16"/>
          <w:szCs w:val="16"/>
        </w:rPr>
      </w:pPr>
    </w:p>
    <w:p w:rsidR="007E192C" w:rsidRDefault="007E192C" w:rsidP="00442BC2">
      <w:pPr>
        <w:rPr>
          <w:sz w:val="16"/>
          <w:szCs w:val="16"/>
        </w:rPr>
      </w:pPr>
    </w:p>
    <w:p w:rsidR="007E192C" w:rsidRDefault="007E192C" w:rsidP="00442BC2">
      <w:pPr>
        <w:rPr>
          <w:sz w:val="16"/>
          <w:szCs w:val="16"/>
        </w:rPr>
      </w:pPr>
    </w:p>
    <w:p w:rsidR="007E192C" w:rsidRDefault="007E192C" w:rsidP="00442BC2">
      <w:pPr>
        <w:rPr>
          <w:sz w:val="16"/>
          <w:szCs w:val="16"/>
        </w:rPr>
      </w:pPr>
    </w:p>
    <w:p w:rsidR="007E192C" w:rsidRDefault="007E192C" w:rsidP="00442BC2">
      <w:pPr>
        <w:rPr>
          <w:sz w:val="16"/>
          <w:szCs w:val="16"/>
        </w:rPr>
      </w:pPr>
    </w:p>
    <w:p w:rsidR="002930BB" w:rsidRDefault="002930BB" w:rsidP="00442BC2">
      <w:pPr>
        <w:rPr>
          <w:sz w:val="16"/>
          <w:szCs w:val="16"/>
        </w:rPr>
      </w:pPr>
    </w:p>
    <w:p w:rsidR="002930BB" w:rsidRDefault="002930BB" w:rsidP="00442BC2">
      <w:pPr>
        <w:rPr>
          <w:sz w:val="16"/>
          <w:szCs w:val="16"/>
        </w:rPr>
      </w:pPr>
    </w:p>
    <w:p w:rsidR="002930BB" w:rsidRDefault="002930BB" w:rsidP="00442BC2">
      <w:pPr>
        <w:rPr>
          <w:sz w:val="16"/>
          <w:szCs w:val="16"/>
        </w:rPr>
      </w:pPr>
    </w:p>
    <w:p w:rsidR="002D3BEB" w:rsidRDefault="002D3BEB" w:rsidP="002A5D1C">
      <w:pPr>
        <w:rPr>
          <w:sz w:val="16"/>
          <w:szCs w:val="16"/>
        </w:rPr>
      </w:pPr>
    </w:p>
    <w:p w:rsidR="0022256B" w:rsidRPr="00FC1BD0" w:rsidRDefault="0022256B" w:rsidP="002A5D1C">
      <w:pPr>
        <w:rPr>
          <w:b/>
          <w:sz w:val="26"/>
          <w:szCs w:val="26"/>
        </w:rPr>
      </w:pPr>
    </w:p>
    <w:sectPr w:rsidR="0022256B" w:rsidRPr="00FC1BD0" w:rsidSect="00FC1BD0">
      <w:type w:val="continuous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97" w:rsidRDefault="000B5F97" w:rsidP="00965EEE">
      <w:r>
        <w:separator/>
      </w:r>
    </w:p>
  </w:endnote>
  <w:endnote w:type="continuationSeparator" w:id="0">
    <w:p w:rsidR="000B5F97" w:rsidRDefault="000B5F97" w:rsidP="009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97" w:rsidRDefault="000B5F97" w:rsidP="00965EEE">
      <w:r>
        <w:separator/>
      </w:r>
    </w:p>
  </w:footnote>
  <w:footnote w:type="continuationSeparator" w:id="0">
    <w:p w:rsidR="000B5F97" w:rsidRDefault="000B5F97" w:rsidP="0096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3A3"/>
    <w:multiLevelType w:val="hybridMultilevel"/>
    <w:tmpl w:val="2CCE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10B"/>
    <w:multiLevelType w:val="hybridMultilevel"/>
    <w:tmpl w:val="7F4C270C"/>
    <w:lvl w:ilvl="0" w:tplc="090C6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E419C8"/>
    <w:multiLevelType w:val="hybridMultilevel"/>
    <w:tmpl w:val="3D4A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84DF4"/>
    <w:multiLevelType w:val="hybridMultilevel"/>
    <w:tmpl w:val="0F34A0C8"/>
    <w:lvl w:ilvl="0" w:tplc="1576A22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DBF599C"/>
    <w:multiLevelType w:val="multilevel"/>
    <w:tmpl w:val="0D5E4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630"/>
    <w:rsid w:val="0001086C"/>
    <w:rsid w:val="00022BEB"/>
    <w:rsid w:val="00024CEA"/>
    <w:rsid w:val="00053B5D"/>
    <w:rsid w:val="00056CA9"/>
    <w:rsid w:val="00060B3D"/>
    <w:rsid w:val="000667A8"/>
    <w:rsid w:val="00070574"/>
    <w:rsid w:val="000828E0"/>
    <w:rsid w:val="00082D5F"/>
    <w:rsid w:val="00096D62"/>
    <w:rsid w:val="000A3447"/>
    <w:rsid w:val="000A4AA5"/>
    <w:rsid w:val="000B18CB"/>
    <w:rsid w:val="000B302F"/>
    <w:rsid w:val="000B576E"/>
    <w:rsid w:val="000B5F97"/>
    <w:rsid w:val="000C2642"/>
    <w:rsid w:val="000D1C79"/>
    <w:rsid w:val="000D4133"/>
    <w:rsid w:val="000F34BD"/>
    <w:rsid w:val="00103953"/>
    <w:rsid w:val="001048D1"/>
    <w:rsid w:val="00113577"/>
    <w:rsid w:val="00125A8B"/>
    <w:rsid w:val="00155D91"/>
    <w:rsid w:val="00160894"/>
    <w:rsid w:val="001615D0"/>
    <w:rsid w:val="00180590"/>
    <w:rsid w:val="001A3DB6"/>
    <w:rsid w:val="001A4D81"/>
    <w:rsid w:val="001A6802"/>
    <w:rsid w:val="001C609B"/>
    <w:rsid w:val="001D4523"/>
    <w:rsid w:val="001D5F71"/>
    <w:rsid w:val="001D6809"/>
    <w:rsid w:val="001D6DF0"/>
    <w:rsid w:val="0021173B"/>
    <w:rsid w:val="002203CE"/>
    <w:rsid w:val="0022256B"/>
    <w:rsid w:val="00226B0C"/>
    <w:rsid w:val="00230109"/>
    <w:rsid w:val="00233637"/>
    <w:rsid w:val="00251FA8"/>
    <w:rsid w:val="00255A15"/>
    <w:rsid w:val="00267DD5"/>
    <w:rsid w:val="00272A73"/>
    <w:rsid w:val="002844BE"/>
    <w:rsid w:val="0029165D"/>
    <w:rsid w:val="002930BB"/>
    <w:rsid w:val="002969AD"/>
    <w:rsid w:val="002A4001"/>
    <w:rsid w:val="002A5D1C"/>
    <w:rsid w:val="002B4630"/>
    <w:rsid w:val="002B5DC0"/>
    <w:rsid w:val="002D3BEB"/>
    <w:rsid w:val="002E3606"/>
    <w:rsid w:val="002E57FD"/>
    <w:rsid w:val="002F3A44"/>
    <w:rsid w:val="00304A59"/>
    <w:rsid w:val="00305AD9"/>
    <w:rsid w:val="00324171"/>
    <w:rsid w:val="00330A79"/>
    <w:rsid w:val="00332BC1"/>
    <w:rsid w:val="00365885"/>
    <w:rsid w:val="00365B70"/>
    <w:rsid w:val="0038102C"/>
    <w:rsid w:val="00381AC5"/>
    <w:rsid w:val="00384AC1"/>
    <w:rsid w:val="00390DBB"/>
    <w:rsid w:val="003C3C7D"/>
    <w:rsid w:val="003C5CFA"/>
    <w:rsid w:val="003D5E09"/>
    <w:rsid w:val="003E09B6"/>
    <w:rsid w:val="003E0F9B"/>
    <w:rsid w:val="003E426E"/>
    <w:rsid w:val="003F323F"/>
    <w:rsid w:val="003F4419"/>
    <w:rsid w:val="003F502F"/>
    <w:rsid w:val="00404841"/>
    <w:rsid w:val="00421076"/>
    <w:rsid w:val="00426B21"/>
    <w:rsid w:val="00431B54"/>
    <w:rsid w:val="00432D0C"/>
    <w:rsid w:val="00435C3B"/>
    <w:rsid w:val="00442BC2"/>
    <w:rsid w:val="00457031"/>
    <w:rsid w:val="0046209C"/>
    <w:rsid w:val="00464823"/>
    <w:rsid w:val="00477ABE"/>
    <w:rsid w:val="00484974"/>
    <w:rsid w:val="004949B4"/>
    <w:rsid w:val="004E1C0B"/>
    <w:rsid w:val="004F0B8F"/>
    <w:rsid w:val="004F38AF"/>
    <w:rsid w:val="004F7F54"/>
    <w:rsid w:val="0053109B"/>
    <w:rsid w:val="00531C44"/>
    <w:rsid w:val="0053509A"/>
    <w:rsid w:val="00545A7D"/>
    <w:rsid w:val="0055715F"/>
    <w:rsid w:val="0056076B"/>
    <w:rsid w:val="0056561E"/>
    <w:rsid w:val="00570931"/>
    <w:rsid w:val="00575448"/>
    <w:rsid w:val="005944FD"/>
    <w:rsid w:val="005958EE"/>
    <w:rsid w:val="00596827"/>
    <w:rsid w:val="005A2F73"/>
    <w:rsid w:val="005B251D"/>
    <w:rsid w:val="005B2B80"/>
    <w:rsid w:val="005B736B"/>
    <w:rsid w:val="005C3326"/>
    <w:rsid w:val="005D2944"/>
    <w:rsid w:val="005E03A5"/>
    <w:rsid w:val="005E6B62"/>
    <w:rsid w:val="005E7A44"/>
    <w:rsid w:val="005F2143"/>
    <w:rsid w:val="0060483F"/>
    <w:rsid w:val="006050C6"/>
    <w:rsid w:val="00616A63"/>
    <w:rsid w:val="00657C08"/>
    <w:rsid w:val="0066252C"/>
    <w:rsid w:val="006776C8"/>
    <w:rsid w:val="006A76C4"/>
    <w:rsid w:val="006B5CBC"/>
    <w:rsid w:val="006E3B69"/>
    <w:rsid w:val="006F1118"/>
    <w:rsid w:val="006F3549"/>
    <w:rsid w:val="00712B3E"/>
    <w:rsid w:val="00717063"/>
    <w:rsid w:val="00720AF4"/>
    <w:rsid w:val="007210D1"/>
    <w:rsid w:val="007277ED"/>
    <w:rsid w:val="00743942"/>
    <w:rsid w:val="00767202"/>
    <w:rsid w:val="007735A3"/>
    <w:rsid w:val="007819F3"/>
    <w:rsid w:val="007976BE"/>
    <w:rsid w:val="007A260C"/>
    <w:rsid w:val="007A43A5"/>
    <w:rsid w:val="007C0866"/>
    <w:rsid w:val="007C134E"/>
    <w:rsid w:val="007C7204"/>
    <w:rsid w:val="007D0AC6"/>
    <w:rsid w:val="007D170A"/>
    <w:rsid w:val="007D6F0F"/>
    <w:rsid w:val="007D7736"/>
    <w:rsid w:val="007E192C"/>
    <w:rsid w:val="0080570B"/>
    <w:rsid w:val="008103E4"/>
    <w:rsid w:val="008235BC"/>
    <w:rsid w:val="008242B2"/>
    <w:rsid w:val="0082468E"/>
    <w:rsid w:val="00824930"/>
    <w:rsid w:val="0082541C"/>
    <w:rsid w:val="0084717E"/>
    <w:rsid w:val="00861D11"/>
    <w:rsid w:val="00896E77"/>
    <w:rsid w:val="008A216E"/>
    <w:rsid w:val="008A72DD"/>
    <w:rsid w:val="008B3D4D"/>
    <w:rsid w:val="008B5F9A"/>
    <w:rsid w:val="008C2E2C"/>
    <w:rsid w:val="008C5E30"/>
    <w:rsid w:val="008D4FD9"/>
    <w:rsid w:val="008D5AF0"/>
    <w:rsid w:val="008F0BA3"/>
    <w:rsid w:val="008F741C"/>
    <w:rsid w:val="00901922"/>
    <w:rsid w:val="00902992"/>
    <w:rsid w:val="00904612"/>
    <w:rsid w:val="00920792"/>
    <w:rsid w:val="00921D87"/>
    <w:rsid w:val="009400FE"/>
    <w:rsid w:val="00941D54"/>
    <w:rsid w:val="0094463E"/>
    <w:rsid w:val="00965EEE"/>
    <w:rsid w:val="0096797D"/>
    <w:rsid w:val="009734C2"/>
    <w:rsid w:val="00975829"/>
    <w:rsid w:val="00981C34"/>
    <w:rsid w:val="00986152"/>
    <w:rsid w:val="00986ADB"/>
    <w:rsid w:val="00987404"/>
    <w:rsid w:val="00996FB7"/>
    <w:rsid w:val="009A0D85"/>
    <w:rsid w:val="009A6B3E"/>
    <w:rsid w:val="00A0187E"/>
    <w:rsid w:val="00A05897"/>
    <w:rsid w:val="00A14D83"/>
    <w:rsid w:val="00A156FA"/>
    <w:rsid w:val="00A17810"/>
    <w:rsid w:val="00A23480"/>
    <w:rsid w:val="00A23C0E"/>
    <w:rsid w:val="00A26B4B"/>
    <w:rsid w:val="00A43227"/>
    <w:rsid w:val="00A52DDC"/>
    <w:rsid w:val="00A664AD"/>
    <w:rsid w:val="00A7111E"/>
    <w:rsid w:val="00A73652"/>
    <w:rsid w:val="00A80AD3"/>
    <w:rsid w:val="00A8550A"/>
    <w:rsid w:val="00A908D2"/>
    <w:rsid w:val="00A9470A"/>
    <w:rsid w:val="00A949CF"/>
    <w:rsid w:val="00AA2542"/>
    <w:rsid w:val="00AA4266"/>
    <w:rsid w:val="00AC1DDA"/>
    <w:rsid w:val="00AC658E"/>
    <w:rsid w:val="00AD0E27"/>
    <w:rsid w:val="00AE0155"/>
    <w:rsid w:val="00AF66F7"/>
    <w:rsid w:val="00B12DE3"/>
    <w:rsid w:val="00B40F68"/>
    <w:rsid w:val="00B4337A"/>
    <w:rsid w:val="00B47934"/>
    <w:rsid w:val="00B81447"/>
    <w:rsid w:val="00B85381"/>
    <w:rsid w:val="00B97A77"/>
    <w:rsid w:val="00B97F80"/>
    <w:rsid w:val="00BA0C11"/>
    <w:rsid w:val="00BA3FEC"/>
    <w:rsid w:val="00BB3968"/>
    <w:rsid w:val="00BC346F"/>
    <w:rsid w:val="00BC4CF1"/>
    <w:rsid w:val="00BC5EA9"/>
    <w:rsid w:val="00BC7598"/>
    <w:rsid w:val="00BD41E8"/>
    <w:rsid w:val="00BE0313"/>
    <w:rsid w:val="00BE0399"/>
    <w:rsid w:val="00BE41D2"/>
    <w:rsid w:val="00BE7E9C"/>
    <w:rsid w:val="00C06765"/>
    <w:rsid w:val="00C069D3"/>
    <w:rsid w:val="00C176C8"/>
    <w:rsid w:val="00C410CE"/>
    <w:rsid w:val="00C65602"/>
    <w:rsid w:val="00C96378"/>
    <w:rsid w:val="00CA3ABF"/>
    <w:rsid w:val="00CA5F4E"/>
    <w:rsid w:val="00CB165A"/>
    <w:rsid w:val="00CB56D5"/>
    <w:rsid w:val="00CB6249"/>
    <w:rsid w:val="00CE4406"/>
    <w:rsid w:val="00CF7BC8"/>
    <w:rsid w:val="00D01AF9"/>
    <w:rsid w:val="00D21CBC"/>
    <w:rsid w:val="00D25323"/>
    <w:rsid w:val="00D27455"/>
    <w:rsid w:val="00D3381E"/>
    <w:rsid w:val="00D412A2"/>
    <w:rsid w:val="00D57C95"/>
    <w:rsid w:val="00D64D4C"/>
    <w:rsid w:val="00D66DC1"/>
    <w:rsid w:val="00D72A60"/>
    <w:rsid w:val="00D8439C"/>
    <w:rsid w:val="00D86750"/>
    <w:rsid w:val="00D87C45"/>
    <w:rsid w:val="00DA046C"/>
    <w:rsid w:val="00DA75C1"/>
    <w:rsid w:val="00DC2B81"/>
    <w:rsid w:val="00DC536E"/>
    <w:rsid w:val="00DC7811"/>
    <w:rsid w:val="00DD4535"/>
    <w:rsid w:val="00DD7062"/>
    <w:rsid w:val="00DE0F07"/>
    <w:rsid w:val="00DE2190"/>
    <w:rsid w:val="00E02BA0"/>
    <w:rsid w:val="00E06BA8"/>
    <w:rsid w:val="00E15958"/>
    <w:rsid w:val="00E269FA"/>
    <w:rsid w:val="00E33A0E"/>
    <w:rsid w:val="00E33E36"/>
    <w:rsid w:val="00E44055"/>
    <w:rsid w:val="00E4736B"/>
    <w:rsid w:val="00E50602"/>
    <w:rsid w:val="00E53E64"/>
    <w:rsid w:val="00E543AA"/>
    <w:rsid w:val="00E565C0"/>
    <w:rsid w:val="00E64B45"/>
    <w:rsid w:val="00E66B72"/>
    <w:rsid w:val="00E70B84"/>
    <w:rsid w:val="00E70D99"/>
    <w:rsid w:val="00E72A72"/>
    <w:rsid w:val="00E80C03"/>
    <w:rsid w:val="00E8590B"/>
    <w:rsid w:val="00EB405B"/>
    <w:rsid w:val="00EC40AE"/>
    <w:rsid w:val="00ED2CC0"/>
    <w:rsid w:val="00EE095F"/>
    <w:rsid w:val="00EE30AC"/>
    <w:rsid w:val="00EE5AEA"/>
    <w:rsid w:val="00EE7410"/>
    <w:rsid w:val="00F010EF"/>
    <w:rsid w:val="00F17ABA"/>
    <w:rsid w:val="00F2124A"/>
    <w:rsid w:val="00F2556E"/>
    <w:rsid w:val="00F314A4"/>
    <w:rsid w:val="00F36E4A"/>
    <w:rsid w:val="00F46FDC"/>
    <w:rsid w:val="00F6210A"/>
    <w:rsid w:val="00F701AC"/>
    <w:rsid w:val="00F72FF6"/>
    <w:rsid w:val="00F818F7"/>
    <w:rsid w:val="00F87856"/>
    <w:rsid w:val="00F917F8"/>
    <w:rsid w:val="00F96A48"/>
    <w:rsid w:val="00FA7D42"/>
    <w:rsid w:val="00FB18C2"/>
    <w:rsid w:val="00FB3CB6"/>
    <w:rsid w:val="00FB4A86"/>
    <w:rsid w:val="00FB4B38"/>
    <w:rsid w:val="00FC1BD0"/>
    <w:rsid w:val="00FD644C"/>
    <w:rsid w:val="00FD75BC"/>
    <w:rsid w:val="00FE24A2"/>
    <w:rsid w:val="00FE2FDB"/>
    <w:rsid w:val="00FE52A3"/>
    <w:rsid w:val="00FE69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1CEA"/>
  <w15:docId w15:val="{F2B6C9DC-3C79-4C3F-B228-66F6F77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15D0"/>
    <w:pPr>
      <w:keepNext/>
      <w:ind w:right="1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5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6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5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65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61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23363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395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03C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03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D708-2541-432B-8D53-AFA2E546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8391</CharactersWithSpaces>
  <SharedDoc>false</SharedDoc>
  <HLinks>
    <vt:vector size="6" baseType="variant">
      <vt:variant>
        <vt:i4>5243007</vt:i4>
      </vt:variant>
      <vt:variant>
        <vt:i4>0</vt:i4>
      </vt:variant>
      <vt:variant>
        <vt:i4>0</vt:i4>
      </vt:variant>
      <vt:variant>
        <vt:i4>5</vt:i4>
      </vt:variant>
      <vt:variant>
        <vt:lpwstr>mailto:kgimo@mail.ru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novikovagv</dc:creator>
  <cp:lastModifiedBy>Пользователь Windows</cp:lastModifiedBy>
  <cp:revision>68</cp:revision>
  <cp:lastPrinted>2017-02-15T07:44:00Z</cp:lastPrinted>
  <dcterms:created xsi:type="dcterms:W3CDTF">2016-11-28T07:08:00Z</dcterms:created>
  <dcterms:modified xsi:type="dcterms:W3CDTF">2018-11-23T12:00:00Z</dcterms:modified>
</cp:coreProperties>
</file>