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85" w:rsidRDefault="00F974B4" w:rsidP="00D13885">
      <w:pPr>
        <w:spacing w:after="0"/>
        <w:jc w:val="center"/>
        <w:rPr>
          <w:rFonts w:ascii="Times New Roman" w:hAnsi="Times New Roman"/>
          <w:color w:val="284696"/>
          <w:sz w:val="16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color w:val="284696"/>
          <w:sz w:val="16"/>
          <w:szCs w:val="24"/>
          <w:lang w:val="en-US"/>
        </w:rPr>
        <w:pict>
          <v:rect id="_x0000_i1025" style="width:467.75pt;height:.9pt" o:hralign="center" o:hrstd="t" o:hrnoshade="t" o:hr="t" fillcolor="#264796" stroked="f"/>
        </w:pic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786"/>
        <w:gridCol w:w="5138"/>
      </w:tblGrid>
      <w:tr w:rsidR="00D13885" w:rsidTr="00D13885">
        <w:tc>
          <w:tcPr>
            <w:tcW w:w="4786" w:type="dxa"/>
            <w:vAlign w:val="center"/>
            <w:hideMark/>
          </w:tcPr>
          <w:p w:rsidR="00D13885" w:rsidRDefault="00D13885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84170" cy="1162050"/>
                  <wp:effectExtent l="0" t="0" r="0" b="0"/>
                  <wp:docPr id="1" name="Рисунок 1" descr="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vAlign w:val="center"/>
            <w:hideMark/>
          </w:tcPr>
          <w:p w:rsidR="00D13885" w:rsidRDefault="00D1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Юр. адрес: 123100, г. Москва, ул. 1905 года, д.1</w:t>
            </w:r>
          </w:p>
          <w:p w:rsidR="00D13885" w:rsidRDefault="00D1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Почт. адрес: 123100, г. Москва, ул. 1905 года, д.1</w:t>
            </w:r>
          </w:p>
          <w:p w:rsidR="00D13885" w:rsidRDefault="00D1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(495) 120-01-62</w:t>
            </w:r>
          </w:p>
          <w:p w:rsidR="00D13885" w:rsidRDefault="00D1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info@vpc-vympel.ru</w:t>
              </w:r>
            </w:hyperlink>
          </w:p>
          <w:p w:rsidR="00D13885" w:rsidRDefault="00D13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сайт: www.vpc-vympel.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13885" w:rsidRDefault="00F974B4" w:rsidP="00D13885">
            <w:pPr>
              <w:spacing w:after="0" w:line="240" w:lineRule="auto"/>
              <w:rPr>
                <w:rFonts w:ascii="Times New Roman" w:hAnsi="Times New Roman"/>
                <w:color w:val="284696"/>
                <w:position w:val="6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284696"/>
                <w:position w:val="6"/>
                <w:sz w:val="18"/>
                <w:szCs w:val="18"/>
                <w:lang w:val="en-US"/>
              </w:rPr>
              <w:pict>
                <v:rect id="_x0000_i1026" style="width:467.75pt;height:.9pt" o:hrstd="t" o:hrnoshade="t" o:hr="t" fillcolor="#264796" stroked="f"/>
              </w:pict>
            </w:r>
          </w:p>
        </w:tc>
      </w:tr>
    </w:tbl>
    <w:p w:rsidR="00D13885" w:rsidRPr="00553D74" w:rsidRDefault="00F974B4" w:rsidP="00553D74">
      <w:pPr>
        <w:spacing w:after="0" w:line="240" w:lineRule="auto"/>
        <w:jc w:val="center"/>
        <w:rPr>
          <w:rFonts w:ascii="Times New Roman" w:hAnsi="Times New Roman"/>
          <w:color w:val="284696"/>
          <w:sz w:val="16"/>
          <w:szCs w:val="24"/>
        </w:rPr>
      </w:pPr>
      <w:r>
        <w:rPr>
          <w:rFonts w:ascii="Times New Roman" w:hAnsi="Times New Roman"/>
          <w:color w:val="284696"/>
          <w:sz w:val="16"/>
          <w:szCs w:val="24"/>
          <w:lang w:val="en-US"/>
        </w:rPr>
        <w:pict>
          <v:rect id="_x0000_i1027" style="width:467.75pt;height:.9pt" o:hralign="center" o:hrstd="t" o:hrnoshade="t" o:hr="t" fillcolor="#264796" stroked="f"/>
        </w:pict>
      </w:r>
    </w:p>
    <w:p w:rsidR="00553D74" w:rsidRDefault="00553D74" w:rsidP="00553D74">
      <w:pPr>
        <w:pStyle w:val="a4"/>
        <w:ind w:left="-426"/>
      </w:pPr>
      <w:r>
        <w:t xml:space="preserve">Исх.№ 140/0219  от 14 февраля 2019 г.     </w:t>
      </w:r>
    </w:p>
    <w:p w:rsidR="00553D74" w:rsidRDefault="00553D74" w:rsidP="00553D74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="00D13885" w:rsidRPr="00BB119E">
        <w:rPr>
          <w:rFonts w:ascii="Times New Roman" w:hAnsi="Times New Roman" w:cs="Times New Roman"/>
          <w:b/>
          <w:sz w:val="28"/>
          <w:szCs w:val="28"/>
        </w:rPr>
        <w:t xml:space="preserve">Руководителям органов 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3D74" w:rsidRDefault="00553D74" w:rsidP="00553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13885" w:rsidRPr="00BB119E">
        <w:rPr>
          <w:rFonts w:ascii="Times New Roman" w:hAnsi="Times New Roman" w:cs="Times New Roman"/>
          <w:b/>
          <w:sz w:val="28"/>
          <w:szCs w:val="28"/>
        </w:rPr>
        <w:t xml:space="preserve">образованием субъектов Российской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19E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D13885" w:rsidRPr="00553D74" w:rsidRDefault="00553D74" w:rsidP="000C2E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C83FC0" w:rsidRDefault="00D13885" w:rsidP="00E33E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3EE5">
        <w:rPr>
          <w:rFonts w:ascii="Times New Roman" w:hAnsi="Times New Roman"/>
          <w:b/>
          <w:sz w:val="24"/>
          <w:szCs w:val="24"/>
          <w:shd w:val="clear" w:color="auto" w:fill="FFFFFF"/>
        </w:rPr>
        <w:t>Военно-патриотический центр «Вымпел»,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являющийся официальным партнером Общероссийской общественно-государственной детско-юношеской организации «Российское движение школьников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548E1" w:rsidRPr="00F67073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End"/>
      <w:r w:rsidR="00D548E1" w:rsidRPr="00F67073">
        <w:rPr>
          <w:rFonts w:ascii="Times New Roman" w:hAnsi="Times New Roman"/>
          <w:sz w:val="24"/>
          <w:szCs w:val="24"/>
          <w:shd w:val="clear" w:color="auto" w:fill="FFFFFF"/>
        </w:rPr>
        <w:t>Приложение №1),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информирует о начале очередного </w:t>
      </w:r>
      <w:r>
        <w:rPr>
          <w:rFonts w:ascii="Times New Roman" w:hAnsi="Times New Roman"/>
          <w:sz w:val="24"/>
          <w:szCs w:val="24"/>
        </w:rPr>
        <w:t xml:space="preserve">Творческого конкурса в рамках Всероссийской молодёжной патриотической поисковой экспедиции «Дорога к Обелиску» и приглашает к участию в нем </w:t>
      </w:r>
      <w:r w:rsidR="00C83FC0">
        <w:rPr>
          <w:rFonts w:ascii="Times New Roman" w:hAnsi="Times New Roman"/>
          <w:sz w:val="24"/>
          <w:szCs w:val="24"/>
        </w:rPr>
        <w:t xml:space="preserve">школьников </w:t>
      </w:r>
      <w:r>
        <w:rPr>
          <w:rFonts w:ascii="Times New Roman" w:hAnsi="Times New Roman"/>
          <w:sz w:val="24"/>
          <w:szCs w:val="24"/>
        </w:rPr>
        <w:t>в</w:t>
      </w:r>
      <w:r w:rsidR="00C83FC0">
        <w:rPr>
          <w:rFonts w:ascii="Times New Roman" w:hAnsi="Times New Roman"/>
          <w:sz w:val="24"/>
          <w:szCs w:val="24"/>
        </w:rPr>
        <w:t>сех регионов России.</w:t>
      </w:r>
    </w:p>
    <w:p w:rsidR="00D13885" w:rsidRDefault="00D13885" w:rsidP="00E33E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Мероприятие осуществляется</w:t>
      </w:r>
      <w:r w:rsidR="00BB1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программ</w:t>
      </w:r>
      <w:r w:rsidR="00BB119E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«Патриотическое воспитание граждан Российской Федерации на 2016-2020 гг.» в рамках Межрегиональной комплексной программы патриотического воспитания молодёжи «Честь имею!».</w:t>
      </w:r>
    </w:p>
    <w:p w:rsidR="00D548E1" w:rsidRPr="003819E1" w:rsidRDefault="00D63AE6" w:rsidP="00E33EE5">
      <w:pPr>
        <w:pStyle w:val="a5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Творческий конкурс (Приложение №2), уже пятый по счёту, </w:t>
      </w:r>
      <w:r w:rsidR="00D548E1" w:rsidRPr="003819E1">
        <w:rPr>
          <w:shd w:val="clear" w:color="auto" w:fill="FFFFFF"/>
        </w:rPr>
        <w:t>проводится при поддержке ФГБУ «</w:t>
      </w:r>
      <w:proofErr w:type="spellStart"/>
      <w:r w:rsidR="00D548E1" w:rsidRPr="003819E1">
        <w:rPr>
          <w:shd w:val="clear" w:color="auto" w:fill="FFFFFF"/>
        </w:rPr>
        <w:t>Роспатриотцентр</w:t>
      </w:r>
      <w:proofErr w:type="spellEnd"/>
      <w:r w:rsidR="00D548E1" w:rsidRPr="003819E1">
        <w:rPr>
          <w:shd w:val="clear" w:color="auto" w:fill="FFFFFF"/>
        </w:rPr>
        <w:t xml:space="preserve">», Президентского полка Службы Коменданта Московского Кремля ФСО России, Федеральной службы войск национальной гвардии Российской Федерации (Росгвардия), </w:t>
      </w:r>
      <w:r w:rsidR="00D548E1" w:rsidRPr="003819E1">
        <w:t>Российск</w:t>
      </w:r>
      <w:r w:rsidR="00BB119E">
        <w:t>ой</w:t>
      </w:r>
      <w:r w:rsidR="00D548E1" w:rsidRPr="003819E1">
        <w:t xml:space="preserve"> Ассоциаци</w:t>
      </w:r>
      <w:r w:rsidR="00BB119E">
        <w:t>и</w:t>
      </w:r>
      <w:r w:rsidR="00D548E1" w:rsidRPr="003819E1">
        <w:t xml:space="preserve"> Героев, </w:t>
      </w:r>
      <w:r w:rsidR="00D548E1" w:rsidRPr="003819E1">
        <w:rPr>
          <w:rFonts w:ascii="Arial" w:hAnsi="Arial" w:cs="Arial"/>
        </w:rPr>
        <w:t> </w:t>
      </w:r>
      <w:r w:rsidR="00D548E1" w:rsidRPr="003819E1">
        <w:rPr>
          <w:shd w:val="clear" w:color="auto" w:fill="FFFFFF"/>
        </w:rPr>
        <w:t xml:space="preserve">Союза журналистов России, Ассоциации военного и историко-патриотического фильма Союза кинематографистов России; Фонда поддержки и реализации духовных, патриотических и социально-культурных проектов «Легендарный Подвиг» и других партнёрских организаций. </w:t>
      </w:r>
    </w:p>
    <w:p w:rsidR="00D13885" w:rsidRDefault="00D548E1" w:rsidP="00E33EE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Всероссийском творческом конкурсе «Дорога к обелиску»,</w:t>
      </w:r>
      <w:r w:rsidR="00BB11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который завершился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торжественн</w:t>
      </w:r>
      <w:r w:rsidR="00BB11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церемони</w:t>
      </w:r>
      <w:r w:rsidR="00BB11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ейнаграждения</w:t>
      </w:r>
      <w:proofErr w:type="spellEnd"/>
      <w:r w:rsidR="00BB11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победителей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декабре 2018 года в рамках Зимнего Форума Российского движения школьников в Москве, </w:t>
      </w:r>
      <w:r w:rsidR="00D63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приняли участие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школьники </w:t>
      </w:r>
      <w:r w:rsidR="00D63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56 регионов страны. </w:t>
      </w:r>
    </w:p>
    <w:p w:rsidR="00D13885" w:rsidRDefault="00D63AE6" w:rsidP="00E33EE5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Торжественная церемония награждения победителей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Всероссийского конкурса пройдёт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Президентского полка Службы Коменданта Московского Кремля ФСО России. </w:t>
      </w:r>
      <w:r w:rsidR="00D1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Конкурса организуются выставки, концерты, кинопоказы. Лучшие работы публикуются. </w:t>
      </w:r>
    </w:p>
    <w:p w:rsidR="00D13885" w:rsidRDefault="00C83FC0" w:rsidP="00E33E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3885">
        <w:rPr>
          <w:rFonts w:ascii="Times New Roman" w:hAnsi="Times New Roman"/>
          <w:sz w:val="24"/>
          <w:szCs w:val="24"/>
        </w:rPr>
        <w:t xml:space="preserve">рошу Вашего организационного содействия в доведении данной информации до </w:t>
      </w:r>
      <w:r>
        <w:rPr>
          <w:rFonts w:ascii="Times New Roman" w:hAnsi="Times New Roman"/>
          <w:sz w:val="24"/>
          <w:szCs w:val="24"/>
        </w:rPr>
        <w:t xml:space="preserve">подведомственных </w:t>
      </w:r>
      <w:r w:rsidR="00D13885">
        <w:rPr>
          <w:rFonts w:ascii="Times New Roman" w:hAnsi="Times New Roman"/>
          <w:sz w:val="24"/>
          <w:szCs w:val="24"/>
        </w:rPr>
        <w:t>образовательных учреждени</w:t>
      </w:r>
      <w:r>
        <w:rPr>
          <w:rFonts w:ascii="Times New Roman" w:hAnsi="Times New Roman"/>
          <w:sz w:val="24"/>
          <w:szCs w:val="24"/>
        </w:rPr>
        <w:t>й</w:t>
      </w:r>
      <w:r w:rsidR="00D13885">
        <w:rPr>
          <w:rFonts w:ascii="Times New Roman" w:hAnsi="Times New Roman"/>
          <w:sz w:val="24"/>
          <w:szCs w:val="24"/>
        </w:rPr>
        <w:t>.</w:t>
      </w:r>
    </w:p>
    <w:p w:rsidR="00D13885" w:rsidRDefault="00D13885" w:rsidP="00D1388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Надеемся на продуктивное сотрудничество во имя укрепления преемственности поколений и общенациональной памяти о защитниках Отечества. </w:t>
      </w:r>
    </w:p>
    <w:p w:rsidR="00D13885" w:rsidRDefault="00D13885" w:rsidP="00D1388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D13885" w:rsidRDefault="00D13885" w:rsidP="00D13885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D13885" w:rsidRDefault="00D13885" w:rsidP="00D13885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D13885" w:rsidRDefault="00D13885" w:rsidP="00D138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ВПЦ «Вымпел»,</w:t>
      </w:r>
    </w:p>
    <w:p w:rsidR="00D13885" w:rsidRDefault="00D13885" w:rsidP="00D138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Межрегиональной</w:t>
      </w:r>
    </w:p>
    <w:p w:rsidR="00D13885" w:rsidRDefault="00D13885" w:rsidP="00D138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12700</wp:posOffset>
            </wp:positionV>
            <wp:extent cx="100965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комплексной программы патриотического</w:t>
      </w:r>
    </w:p>
    <w:p w:rsidR="00C83FC0" w:rsidRDefault="00D13885" w:rsidP="00D138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молодёжи «Честь имею!»</w:t>
      </w:r>
      <w:r w:rsidR="00C83FC0">
        <w:rPr>
          <w:rFonts w:ascii="Times New Roman" w:hAnsi="Times New Roman" w:cs="Times New Roman"/>
          <w:sz w:val="24"/>
          <w:szCs w:val="24"/>
        </w:rPr>
        <w:t>,</w:t>
      </w:r>
    </w:p>
    <w:p w:rsidR="00D13885" w:rsidRDefault="00C83FC0" w:rsidP="00D138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доверенное лицо Президента РФ</w:t>
      </w:r>
      <w:r w:rsidR="00D13885">
        <w:tab/>
      </w:r>
      <w:r w:rsidR="00D13885">
        <w:tab/>
      </w:r>
      <w:r w:rsidR="00D13885">
        <w:tab/>
      </w:r>
      <w:r w:rsidR="00D13885">
        <w:rPr>
          <w:rFonts w:ascii="Times New Roman" w:hAnsi="Times New Roman" w:cs="Times New Roman"/>
          <w:sz w:val="24"/>
          <w:szCs w:val="24"/>
        </w:rPr>
        <w:t>С.Д. ОМЕЛЬЧЕНКО</w:t>
      </w:r>
    </w:p>
    <w:sectPr w:rsidR="00D13885" w:rsidSect="00A3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85"/>
    <w:rsid w:val="000C2E3E"/>
    <w:rsid w:val="004334C4"/>
    <w:rsid w:val="00553D74"/>
    <w:rsid w:val="006C11B7"/>
    <w:rsid w:val="00967B65"/>
    <w:rsid w:val="00A34A6A"/>
    <w:rsid w:val="00BB119E"/>
    <w:rsid w:val="00BE7B36"/>
    <w:rsid w:val="00C83FC0"/>
    <w:rsid w:val="00D13885"/>
    <w:rsid w:val="00D548E1"/>
    <w:rsid w:val="00D63AE6"/>
    <w:rsid w:val="00E33EE5"/>
    <w:rsid w:val="00F9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3885"/>
    <w:rPr>
      <w:color w:val="0000FF"/>
      <w:u w:val="single"/>
    </w:rPr>
  </w:style>
  <w:style w:type="paragraph" w:styleId="a4">
    <w:name w:val="No Spacing"/>
    <w:uiPriority w:val="1"/>
    <w:qFormat/>
    <w:rsid w:val="00D1388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54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3885"/>
    <w:rPr>
      <w:color w:val="0000FF"/>
      <w:u w:val="single"/>
    </w:rPr>
  </w:style>
  <w:style w:type="paragraph" w:styleId="a4">
    <w:name w:val="No Spacing"/>
    <w:uiPriority w:val="1"/>
    <w:qFormat/>
    <w:rsid w:val="00D1388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54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pc-vymp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Река Лена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Prikhodko</dc:creator>
  <cp:lastModifiedBy>Сорокина Татьяна Александровна</cp:lastModifiedBy>
  <cp:revision>2</cp:revision>
  <dcterms:created xsi:type="dcterms:W3CDTF">2019-03-07T06:47:00Z</dcterms:created>
  <dcterms:modified xsi:type="dcterms:W3CDTF">2019-03-07T06:47:00Z</dcterms:modified>
</cp:coreProperties>
</file>