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00" w:rsidRDefault="006B7200" w:rsidP="006B7200">
      <w:pPr>
        <w:tabs>
          <w:tab w:val="left" w:pos="6379"/>
          <w:tab w:val="left" w:pos="8652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7200" w:rsidRDefault="006B7200" w:rsidP="00950A72">
      <w:pPr>
        <w:tabs>
          <w:tab w:val="left" w:pos="6379"/>
          <w:tab w:val="left" w:pos="865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CC20DF">
        <w:rPr>
          <w:rFonts w:ascii="Times New Roman" w:hAnsi="Times New Roman" w:cs="Times New Roman"/>
          <w:b/>
          <w:sz w:val="28"/>
          <w:szCs w:val="28"/>
        </w:rPr>
        <w:t>Ка</w:t>
      </w:r>
      <w:r w:rsidR="00950A72">
        <w:rPr>
          <w:rFonts w:ascii="Times New Roman" w:hAnsi="Times New Roman" w:cs="Times New Roman"/>
          <w:b/>
          <w:sz w:val="28"/>
          <w:szCs w:val="28"/>
        </w:rPr>
        <w:t>лужской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приглашают к участию во Всероссийской акции, посвящённой участникам Великой Отечественной войны</w:t>
      </w:r>
    </w:p>
    <w:p w:rsidR="006B7200" w:rsidRDefault="006B7200" w:rsidP="006B7200">
      <w:pPr>
        <w:tabs>
          <w:tab w:val="left" w:pos="6379"/>
          <w:tab w:val="left" w:pos="865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Общественной палаты Российской Федерации предлагают рассказать о судьбе родственников и земляков, чей боевой путь в годы Великой Отечественной войны был связан с Ростовской областью, отмечающей в этом году свой 85-летний юбилей.</w:t>
      </w:r>
    </w:p>
    <w:p w:rsidR="006B7200" w:rsidRDefault="006B7200" w:rsidP="006B7200">
      <w:pPr>
        <w:tabs>
          <w:tab w:val="left" w:pos="6379"/>
          <w:tab w:val="left" w:pos="86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незримых нитей связывают между собой регионы России. Одни из самых крепких уз – память о тех, кто в годы Великой Отечественной войны освобождал города и районы нашей страны, кто погиб и зах</w:t>
      </w:r>
      <w:r w:rsidR="00D71954">
        <w:rPr>
          <w:rFonts w:ascii="Times New Roman" w:hAnsi="Times New Roman" w:cs="Times New Roman"/>
          <w:sz w:val="28"/>
          <w:szCs w:val="28"/>
        </w:rPr>
        <w:t xml:space="preserve">оронен далеко от родной земли. </w:t>
      </w:r>
      <w:r>
        <w:rPr>
          <w:rFonts w:ascii="Times New Roman" w:hAnsi="Times New Roman" w:cs="Times New Roman"/>
          <w:sz w:val="28"/>
          <w:szCs w:val="28"/>
        </w:rPr>
        <w:t>Укрепить эту незримую, но прочную связь решили донские активисты – инициаторы акции «Когда говорят памятники». К совместной работе приглашаются жители всех регионов России и зарубежья.</w:t>
      </w:r>
    </w:p>
    <w:p w:rsidR="006B7200" w:rsidRDefault="006B7200" w:rsidP="006B7200">
      <w:pPr>
        <w:tabs>
          <w:tab w:val="left" w:pos="6379"/>
          <w:tab w:val="left" w:pos="8652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«Верю, что участникам социального проекта «Когда говорят памятники» удастся установить связь с родственниками воевавших на Дону, поработать с документами в личных и в общественных архивах и рассказать о судьбах героев: об их родителях, братьях и сестрах, о возлюбленных, о детях и внуках, о довоенной жизни, а также о послевоенной жизни тех, кто смог выжить после страшной войны», – </w:t>
      </w:r>
      <w:r>
        <w:rPr>
          <w:rFonts w:ascii="Times New Roman" w:hAnsi="Times New Roman" w:cs="Times New Roman"/>
          <w:sz w:val="28"/>
          <w:szCs w:val="28"/>
        </w:rPr>
        <w:t>пояснил соорганизатор проекта, член Общественной палаты Российской Федерации, доктор наук Леонид Шафиров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мероприятием акции станет Всероссийский конкурс исследовательских работ «Дон. Дорога фронтовая»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конкурсе по ссылке –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https://disk.yandex.ru/d/ROal6dXj_MjSWg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Его участникам предлагается рассказать о судьбах родственников или земляков, чей боевой путь в годы Великой Отечественной войны был связан с Ростовской областью. Исследования должны быть основаны на воспоминаниях ветеранов Великой Отечественной войны и членов их семей, мемуарах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военнослужащих, тружеников тыла, публикациях в СМИ военного времени, опираться на материалы открытых архивов.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Бесценным источником для исследователей могут служить воспоминания детей войны – последних очевидцев Великой Отечественной.  Видеоархив таких свидетельств был создан и опубликован в открытом доступе участниками Всероссийской акции «Моё детство – война»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может содержать творческий раздел – посвящение подвигу защитников Дона: эссе, авторские стихотворения, музыкально-литературные композиции.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проекта встретятся в прямом эфире – в ходе онлайн-конференции, которая состоится в прямом эфире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-канале «Узнай Россию» 9 ноября 2022 года, в 13:00 по московскому времени. Ссылка на предстоящую трансляцию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https://youtu.be/H4L4X5gzYZs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Частью мероприятия станет Онлайн-олимпиада, посвящённая подвигу участникам Великой Отечественной войны, внесшим вклад в освобождение Ростовской области. Лучшие знатоки получат призы. Регистрация для получения призов и сертификатов участия – по ссылке </w:t>
      </w:r>
      <w:hyperlink r:id="rId8" w:history="1">
        <w:r w:rsidRPr="00C5787B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</w:t>
        </w:r>
        <w:r w:rsidRPr="00C5787B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C5787B">
          <w:rPr>
            <w:rStyle w:val="a4"/>
            <w:rFonts w:ascii="Times New Roman" w:hAnsi="Times New Roman" w:cs="Times New Roman"/>
            <w:sz w:val="28"/>
            <w:szCs w:val="28"/>
          </w:rPr>
          <w:t>e4e</w:t>
        </w:r>
        <w:bookmarkStart w:id="0" w:name="_GoBack"/>
        <w:bookmarkEnd w:id="0"/>
        <w:r w:rsidRPr="00C5787B">
          <w:rPr>
            <w:rStyle w:val="a4"/>
            <w:rFonts w:ascii="Times New Roman" w:hAnsi="Times New Roman" w:cs="Times New Roman"/>
            <w:sz w:val="28"/>
            <w:szCs w:val="28"/>
          </w:rPr>
          <w:t>7402848f2ce27dcbda/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200" w:rsidRDefault="006B7200" w:rsidP="006B7200">
      <w:pPr>
        <w:tabs>
          <w:tab w:val="left" w:pos="6379"/>
          <w:tab w:val="left" w:pos="865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</w:p>
    <w:p w:rsidR="006B7200" w:rsidRDefault="006B7200" w:rsidP="006B72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«Когда говорят памятники» реализуется Общероссийской Ассоциацией почётных граждан, наставников и талантливой молодёжи при поддержке Общественной палаты Ростовской области и АНО «Агентство развития гражданских инициатив Ростовской области». Он продолжит работу по организации волонтёрской деятельности, изучению истории и сохранению памяти о Великой Отечественной войне, начатую в ходе Всероссийской акции «Моё детство – война» (была включена в план в План основных мероприятий по проведению Года памяти и славы в 2020 г., продолжена в 2021 г.).</w:t>
      </w:r>
    </w:p>
    <w:p w:rsidR="00D16624" w:rsidRDefault="006B7200" w:rsidP="006B720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мероприятиях проекта публикуется на сайте оператора акции – Всероссийской Ассоциации почётных граждан, наставников и талантливой молодёжи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glory</w:t>
        </w:r>
        <w:r>
          <w:rPr>
            <w:rStyle w:val="a4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gallery</w:t>
        </w:r>
        <w:r>
          <w:rPr>
            <w:rStyle w:val="a4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D16624" w:rsidSect="00D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00" w:rsidRDefault="006B7200" w:rsidP="006B7200">
      <w:pPr>
        <w:spacing w:after="0" w:line="240" w:lineRule="auto"/>
      </w:pPr>
      <w:r>
        <w:separator/>
      </w:r>
    </w:p>
  </w:endnote>
  <w:endnote w:type="continuationSeparator" w:id="1">
    <w:p w:rsidR="006B7200" w:rsidRDefault="006B7200" w:rsidP="006B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00" w:rsidRDefault="006B7200" w:rsidP="006B7200">
      <w:pPr>
        <w:spacing w:after="0" w:line="240" w:lineRule="auto"/>
      </w:pPr>
      <w:r>
        <w:separator/>
      </w:r>
    </w:p>
  </w:footnote>
  <w:footnote w:type="continuationSeparator" w:id="1">
    <w:p w:rsidR="006B7200" w:rsidRDefault="006B7200" w:rsidP="006B7200">
      <w:pPr>
        <w:spacing w:after="0" w:line="240" w:lineRule="auto"/>
      </w:pPr>
      <w:r>
        <w:continuationSeparator/>
      </w:r>
    </w:p>
  </w:footnote>
  <w:footnote w:id="2">
    <w:p w:rsidR="006B7200" w:rsidRPr="006B7200" w:rsidRDefault="006B7200" w:rsidP="006B7200">
      <w:pPr>
        <w:pStyle w:val="a5"/>
        <w:rPr>
          <w:rFonts w:asciiTheme="majorBidi" w:hAnsiTheme="majorBidi" w:cstheme="majorBidi"/>
        </w:rPr>
      </w:pPr>
      <w:r w:rsidRPr="006B7200">
        <w:rPr>
          <w:rStyle w:val="a3"/>
          <w:rFonts w:asciiTheme="majorBidi" w:hAnsiTheme="majorBidi" w:cstheme="majorBidi"/>
        </w:rPr>
        <w:footnoteRef/>
      </w:r>
      <w:hyperlink r:id="rId1" w:history="1">
        <w:r w:rsidRPr="006B7200">
          <w:rPr>
            <w:rStyle w:val="a4"/>
            <w:rFonts w:asciiTheme="majorBidi" w:hAnsiTheme="majorBidi" w:cstheme="majorBidi"/>
          </w:rPr>
          <w:t>https://www.youtube.com/channel/UCOlkZ7QWOJlPD8V_Y5Nkqzw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00"/>
    <w:rsid w:val="0016733E"/>
    <w:rsid w:val="0032510D"/>
    <w:rsid w:val="003F3C17"/>
    <w:rsid w:val="004A2347"/>
    <w:rsid w:val="0061202E"/>
    <w:rsid w:val="006813C7"/>
    <w:rsid w:val="006B7200"/>
    <w:rsid w:val="007D0C4E"/>
    <w:rsid w:val="00823A23"/>
    <w:rsid w:val="00832163"/>
    <w:rsid w:val="008E5417"/>
    <w:rsid w:val="00950A72"/>
    <w:rsid w:val="00966792"/>
    <w:rsid w:val="00982D68"/>
    <w:rsid w:val="00986370"/>
    <w:rsid w:val="00A663B9"/>
    <w:rsid w:val="00B90900"/>
    <w:rsid w:val="00BD5350"/>
    <w:rsid w:val="00CC20DF"/>
    <w:rsid w:val="00CD3851"/>
    <w:rsid w:val="00D16624"/>
    <w:rsid w:val="00D32C69"/>
    <w:rsid w:val="00D7131C"/>
    <w:rsid w:val="00D71954"/>
    <w:rsid w:val="00DF525D"/>
    <w:rsid w:val="00E217AD"/>
    <w:rsid w:val="00E7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B7200"/>
    <w:rPr>
      <w:vertAlign w:val="superscript"/>
    </w:rPr>
  </w:style>
  <w:style w:type="character" w:styleId="a4">
    <w:name w:val="Hyperlink"/>
    <w:basedOn w:val="a0"/>
    <w:uiPriority w:val="99"/>
    <w:unhideWhenUsed/>
    <w:qFormat/>
    <w:rsid w:val="006B720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qFormat/>
    <w:rsid w:val="006B7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6B7200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3251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4e4e7402848f2ce27dcb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4L4X5gzY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ROal6dXj_MjSW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lory-gallery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OlkZ7QWOJlPD8V_Y5Nkq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2022-10-20T09:07:00Z</dcterms:created>
  <dcterms:modified xsi:type="dcterms:W3CDTF">2022-10-20T09:07:00Z</dcterms:modified>
</cp:coreProperties>
</file>