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4E85" w14:textId="77777777" w:rsidR="008552B3" w:rsidRDefault="008552B3" w:rsidP="008552B3">
      <w:pPr>
        <w:pStyle w:val="ac"/>
        <w:ind w:left="8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2C7D120" wp14:editId="66AE735E">
            <wp:extent cx="6724847" cy="6370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847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53A40" w14:textId="77777777" w:rsidR="008552B3" w:rsidRDefault="008552B3" w:rsidP="008552B3">
      <w:pPr>
        <w:pStyle w:val="ac"/>
        <w:spacing w:before="82"/>
        <w:ind w:left="0"/>
        <w:jc w:val="left"/>
      </w:pPr>
    </w:p>
    <w:p w14:paraId="1DA8A5DC" w14:textId="77777777" w:rsidR="008552B3" w:rsidRDefault="008552B3" w:rsidP="008552B3">
      <w:pPr>
        <w:ind w:left="1682"/>
        <w:jc w:val="both"/>
        <w:rPr>
          <w:b/>
          <w:sz w:val="24"/>
        </w:rPr>
      </w:pPr>
      <w:r>
        <w:rPr>
          <w:b/>
          <w:spacing w:val="-2"/>
          <w:sz w:val="24"/>
        </w:rPr>
        <w:t>Всероссийский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«Россия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страна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традиционных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ценностей»</w:t>
      </w:r>
    </w:p>
    <w:p w14:paraId="69EF9F05" w14:textId="77777777" w:rsidR="008552B3" w:rsidRDefault="008552B3" w:rsidP="008552B3">
      <w:pPr>
        <w:pStyle w:val="ac"/>
        <w:spacing w:before="159" w:line="276" w:lineRule="auto"/>
        <w:ind w:right="616" w:firstLine="422"/>
      </w:pPr>
      <w:r>
        <w:t>АНО</w:t>
      </w:r>
      <w:r>
        <w:rPr>
          <w:spacing w:val="-10"/>
        </w:rPr>
        <w:t xml:space="preserve"> </w:t>
      </w:r>
      <w:r>
        <w:t>«Инновационный</w:t>
      </w:r>
      <w:r>
        <w:rPr>
          <w:spacing w:val="-9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молодёжи»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поддержке Движения Первых, </w:t>
      </w:r>
      <w:proofErr w:type="spellStart"/>
      <w:r>
        <w:t>Росдетцентра</w:t>
      </w:r>
      <w:proofErr w:type="spellEnd"/>
      <w:r>
        <w:t xml:space="preserve">, Роспатриотцентра, Московского педагогического государственного университета, Национальной родительской ассоциации и других партнеров проводит </w:t>
      </w:r>
      <w:r>
        <w:rPr>
          <w:b/>
        </w:rPr>
        <w:t xml:space="preserve">Всероссийский конкурс «Россия – страна традиционных </w:t>
      </w:r>
      <w:r>
        <w:rPr>
          <w:b/>
          <w:spacing w:val="-2"/>
        </w:rPr>
        <w:t>ценностей»</w:t>
      </w:r>
      <w:r>
        <w:rPr>
          <w:spacing w:val="-2"/>
        </w:rPr>
        <w:t>.</w:t>
      </w:r>
    </w:p>
    <w:p w14:paraId="28B46234" w14:textId="77777777" w:rsidR="008552B3" w:rsidRDefault="008552B3" w:rsidP="008552B3">
      <w:pPr>
        <w:pStyle w:val="ac"/>
        <w:spacing w:before="160" w:line="276" w:lineRule="auto"/>
        <w:ind w:right="629" w:firstLine="422"/>
      </w:pPr>
      <w:r>
        <w:t>Конкурс</w:t>
      </w:r>
      <w:r>
        <w:rPr>
          <w:spacing w:val="-1"/>
        </w:rPr>
        <w:t xml:space="preserve"> </w:t>
      </w:r>
      <w:r>
        <w:t>проводится с целью формирования в</w:t>
      </w:r>
      <w:r>
        <w:rPr>
          <w:spacing w:val="-2"/>
        </w:rPr>
        <w:t xml:space="preserve"> </w:t>
      </w:r>
      <w:r>
        <w:t xml:space="preserve">российской детской и молодежной среде понимания традиционных российских духовно-нравственных ценностей в качестве основы патриотического воспитания подрастающего поколения, укрепления единства многонационального народа России и формирования общероссийской гражданской </w:t>
      </w:r>
      <w:r>
        <w:rPr>
          <w:spacing w:val="-2"/>
        </w:rPr>
        <w:t>идентичности.</w:t>
      </w:r>
    </w:p>
    <w:p w14:paraId="2B282122" w14:textId="77777777" w:rsidR="008552B3" w:rsidRDefault="008552B3" w:rsidP="008552B3">
      <w:pPr>
        <w:pStyle w:val="ac"/>
        <w:spacing w:before="166" w:line="276" w:lineRule="auto"/>
        <w:ind w:right="637" w:firstLine="42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призвано мотивировать</w:t>
      </w:r>
      <w:r>
        <w:rPr>
          <w:spacing w:val="-1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 традиционных ценностей, как нравственных ориентиров, формирующих мировоззрение граждан России и передаваемых из поколения в поколение.</w:t>
      </w:r>
    </w:p>
    <w:p w14:paraId="3D8BF0B1" w14:textId="77777777" w:rsidR="008552B3" w:rsidRDefault="008552B3" w:rsidP="008552B3">
      <w:pPr>
        <w:pStyle w:val="ac"/>
        <w:spacing w:before="157" w:line="276" w:lineRule="auto"/>
        <w:ind w:right="612" w:firstLine="422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конкурса</w:t>
      </w:r>
      <w:r>
        <w:rPr>
          <w:spacing w:val="-11"/>
        </w:rPr>
        <w:t xml:space="preserve"> </w:t>
      </w:r>
      <w:r>
        <w:t>участникам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Указа</w:t>
      </w:r>
      <w:r>
        <w:rPr>
          <w:spacing w:val="-12"/>
        </w:rPr>
        <w:t xml:space="preserve"> </w:t>
      </w:r>
      <w:r>
        <w:t>Президента Российской Федерации от 9.11.2022 г. №809 «Об утверждении Основ государственной политики по сохранению и укреплению традиционных российских духовно-нравственных ценностей», толковых словарей и дополнительной литературы изучить традиционные российские ценности, сформировать собственное понимание их важности для обеспечения национальной безопасности и поступательного развития Российской Федерации, подготовить уникальную авторскую работу, разъясняющую смысловое содержание традиционных российских ценностей, а также самому совершить поступок, проявляющий традиционные российские ценности в жизни.</w:t>
      </w:r>
    </w:p>
    <w:p w14:paraId="3C9D79E3" w14:textId="77777777" w:rsidR="008552B3" w:rsidRDefault="008552B3" w:rsidP="008552B3">
      <w:pPr>
        <w:pStyle w:val="ac"/>
        <w:spacing w:before="165" w:line="276" w:lineRule="auto"/>
        <w:ind w:right="616" w:firstLine="422"/>
      </w:pPr>
      <w:r>
        <w:t>Результаты своего исследования участники конкурса представляют в виде конкурсной работы в одной из трех номинаций: «Рассказ о традиционной российской ценности» (страница-</w:t>
      </w:r>
      <w:r>
        <w:rPr>
          <w:spacing w:val="40"/>
        </w:rPr>
        <w:t xml:space="preserve"> </w:t>
      </w:r>
      <w:r>
        <w:t>презентация),</w:t>
      </w:r>
      <w:r>
        <w:rPr>
          <w:spacing w:val="40"/>
        </w:rPr>
        <w:t xml:space="preserve"> </w:t>
      </w:r>
      <w:r>
        <w:t>«Традиционные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кадрах»</w:t>
      </w:r>
      <w:r>
        <w:rPr>
          <w:spacing w:val="40"/>
        </w:rPr>
        <w:t xml:space="preserve"> </w:t>
      </w:r>
      <w:r>
        <w:t>(видеоролик),</w:t>
      </w:r>
    </w:p>
    <w:p w14:paraId="0059CD2A" w14:textId="77777777" w:rsidR="008552B3" w:rsidRDefault="008552B3" w:rsidP="008552B3">
      <w:pPr>
        <w:pStyle w:val="ac"/>
        <w:spacing w:before="2" w:line="278" w:lineRule="auto"/>
        <w:ind w:right="628"/>
      </w:pPr>
      <w:r>
        <w:t>«Традиционные российские ценности в рисунке». К участию приглашаются все желающие в возрасте от 7 лет.</w:t>
      </w:r>
    </w:p>
    <w:p w14:paraId="1020739E" w14:textId="77777777" w:rsidR="008552B3" w:rsidRDefault="008552B3" w:rsidP="008552B3">
      <w:pPr>
        <w:pStyle w:val="ac"/>
        <w:spacing w:before="156" w:line="276" w:lineRule="auto"/>
        <w:ind w:right="610" w:firstLine="422"/>
      </w:pPr>
      <w:r>
        <w:t>АНО</w:t>
      </w:r>
      <w:r>
        <w:rPr>
          <w:spacing w:val="-9"/>
        </w:rPr>
        <w:t xml:space="preserve"> </w:t>
      </w:r>
      <w:r>
        <w:t>«Инновационный</w:t>
      </w:r>
      <w:r>
        <w:rPr>
          <w:spacing w:val="-9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молодёжи»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 восьми лет проводит всероссийские и международные конкурсы патриотической направленности: Всероссийские</w:t>
      </w:r>
      <w:r>
        <w:rPr>
          <w:spacing w:val="-2"/>
        </w:rPr>
        <w:t xml:space="preserve"> </w:t>
      </w:r>
      <w:r>
        <w:t>конкурсы «Гимн России понятными словами» и «Адмирал Фёдор</w:t>
      </w:r>
      <w:r>
        <w:rPr>
          <w:spacing w:val="-12"/>
        </w:rPr>
        <w:t xml:space="preserve"> </w:t>
      </w:r>
      <w:r>
        <w:t>Ушаков</w:t>
      </w:r>
      <w:r>
        <w:rPr>
          <w:spacing w:val="-14"/>
        </w:rPr>
        <w:t xml:space="preserve"> </w:t>
      </w:r>
      <w:r>
        <w:t>моими</w:t>
      </w:r>
      <w:r>
        <w:rPr>
          <w:spacing w:val="-7"/>
        </w:rPr>
        <w:t xml:space="preserve"> </w:t>
      </w:r>
      <w:r>
        <w:t>глазами»,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«Расскажи</w:t>
      </w:r>
      <w:r>
        <w:rPr>
          <w:spacing w:val="-10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Родине». За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конкурсов</w:t>
      </w:r>
      <w:r>
        <w:rPr>
          <w:spacing w:val="-14"/>
        </w:rPr>
        <w:t xml:space="preserve"> </w:t>
      </w:r>
      <w:r>
        <w:t>поступило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38</w:t>
      </w:r>
      <w:r>
        <w:rPr>
          <w:spacing w:val="-14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авторов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89</w:t>
      </w:r>
      <w:r>
        <w:rPr>
          <w:spacing w:val="-14"/>
        </w:rPr>
        <w:t xml:space="preserve"> </w:t>
      </w:r>
      <w:r>
        <w:t xml:space="preserve">регионов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70</w:t>
      </w:r>
      <w:r>
        <w:rPr>
          <w:spacing w:val="-8"/>
        </w:rPr>
        <w:t xml:space="preserve"> </w:t>
      </w:r>
      <w:r>
        <w:rPr>
          <w:spacing w:val="-2"/>
        </w:rPr>
        <w:t>зарубежных</w:t>
      </w:r>
      <w:r>
        <w:rPr>
          <w:spacing w:val="-6"/>
        </w:rPr>
        <w:t xml:space="preserve"> </w:t>
      </w:r>
      <w:r>
        <w:rPr>
          <w:spacing w:val="-2"/>
        </w:rPr>
        <w:t>стран.</w:t>
      </w:r>
      <w:r>
        <w:rPr>
          <w:spacing w:val="-3"/>
        </w:rPr>
        <w:t xml:space="preserve"> </w:t>
      </w:r>
      <w:r>
        <w:rPr>
          <w:spacing w:val="-2"/>
        </w:rPr>
        <w:t>Суммарный</w:t>
      </w:r>
      <w:r>
        <w:rPr>
          <w:spacing w:val="-4"/>
        </w:rPr>
        <w:t xml:space="preserve"> </w:t>
      </w:r>
      <w:r>
        <w:rPr>
          <w:spacing w:val="-2"/>
        </w:rPr>
        <w:t>охват</w:t>
      </w:r>
      <w:r>
        <w:rPr>
          <w:spacing w:val="-3"/>
        </w:rPr>
        <w:t xml:space="preserve"> </w:t>
      </w:r>
      <w:r>
        <w:rPr>
          <w:spacing w:val="-2"/>
        </w:rPr>
        <w:t>напрямую</w:t>
      </w:r>
      <w:r>
        <w:rPr>
          <w:spacing w:val="-4"/>
        </w:rPr>
        <w:t xml:space="preserve"> </w:t>
      </w:r>
      <w:r>
        <w:rPr>
          <w:spacing w:val="-2"/>
        </w:rPr>
        <w:t>вовлеченных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проекты</w:t>
      </w:r>
      <w:r>
        <w:rPr>
          <w:spacing w:val="-6"/>
        </w:rPr>
        <w:t xml:space="preserve"> </w:t>
      </w:r>
      <w:r>
        <w:rPr>
          <w:spacing w:val="-2"/>
        </w:rPr>
        <w:t xml:space="preserve">граждан </w:t>
      </w:r>
      <w:r>
        <w:t xml:space="preserve">России превышает 120 000 человек, включая детей, родителей и педагогов. Среди членов Почетного жюри Конкурсов вице-спикер Госдумы </w:t>
      </w:r>
      <w:proofErr w:type="spellStart"/>
      <w:r>
        <w:t>А.Ю.Кузнецова</w:t>
      </w:r>
      <w:proofErr w:type="spellEnd"/>
      <w:r>
        <w:t xml:space="preserve">, директор ДИП МИД </w:t>
      </w:r>
      <w:proofErr w:type="spellStart"/>
      <w:r>
        <w:t>М.В.Захарова</w:t>
      </w:r>
      <w:proofErr w:type="spellEnd"/>
      <w:r>
        <w:t xml:space="preserve">, постоянный член Священного синода митрополит Викентий, директор Роспатриотцентра </w:t>
      </w:r>
      <w:proofErr w:type="spellStart"/>
      <w:r>
        <w:t>Е.А.Беликова</w:t>
      </w:r>
      <w:proofErr w:type="spellEnd"/>
      <w:r>
        <w:t xml:space="preserve">, директор </w:t>
      </w:r>
      <w:proofErr w:type="spellStart"/>
      <w:r>
        <w:t>Росдетцентра</w:t>
      </w:r>
      <w:proofErr w:type="spellEnd"/>
      <w:r>
        <w:t xml:space="preserve"> </w:t>
      </w:r>
      <w:proofErr w:type="spellStart"/>
      <w:r>
        <w:t>А.С.Кудряшов</w:t>
      </w:r>
      <w:proofErr w:type="spellEnd"/>
      <w:r>
        <w:t xml:space="preserve">, ректор Московского педагогического государственного университета </w:t>
      </w:r>
      <w:proofErr w:type="spellStart"/>
      <w:r>
        <w:t>А.В.Лубков</w:t>
      </w:r>
      <w:proofErr w:type="spellEnd"/>
      <w:r>
        <w:t xml:space="preserve">, российский путешественник </w:t>
      </w:r>
      <w:proofErr w:type="spellStart"/>
      <w:r>
        <w:t>Ф.Ф.Конюхов</w:t>
      </w:r>
      <w:proofErr w:type="spellEnd"/>
      <w:r>
        <w:t xml:space="preserve">, заместитель руководителя Россотрудничества Д.В. Поликанов, исполнительный директор Национальной родительской ассоциации </w:t>
      </w:r>
      <w:proofErr w:type="spellStart"/>
      <w:r>
        <w:t>Л.А.Санатовская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многие</w:t>
      </w:r>
      <w:r>
        <w:rPr>
          <w:spacing w:val="7"/>
        </w:rPr>
        <w:t xml:space="preserve"> </w:t>
      </w:r>
      <w:r>
        <w:t>другие.</w:t>
      </w:r>
      <w:r>
        <w:rPr>
          <w:spacing w:val="8"/>
        </w:rPr>
        <w:t xml:space="preserve"> </w:t>
      </w:r>
      <w:r>
        <w:t>Церемонии</w:t>
      </w:r>
      <w:r>
        <w:rPr>
          <w:spacing w:val="8"/>
        </w:rPr>
        <w:t xml:space="preserve"> </w:t>
      </w:r>
      <w:r>
        <w:t>награждения</w:t>
      </w:r>
      <w:r>
        <w:rPr>
          <w:spacing w:val="27"/>
        </w:rPr>
        <w:t xml:space="preserve"> </w:t>
      </w:r>
      <w:r>
        <w:t>проведены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Государственной</w:t>
      </w:r>
    </w:p>
    <w:p w14:paraId="48002015" w14:textId="77777777" w:rsidR="008552B3" w:rsidRDefault="008552B3" w:rsidP="008552B3">
      <w:pPr>
        <w:pStyle w:val="ac"/>
        <w:spacing w:line="276" w:lineRule="auto"/>
        <w:sectPr w:rsidR="008552B3" w:rsidSect="008552B3">
          <w:pgSz w:w="11940" w:h="16860"/>
          <w:pgMar w:top="660" w:right="425" w:bottom="280" w:left="708" w:header="720" w:footer="720" w:gutter="0"/>
          <w:cols w:space="720"/>
        </w:sectPr>
      </w:pPr>
    </w:p>
    <w:p w14:paraId="47DBA9DD" w14:textId="77777777" w:rsidR="008552B3" w:rsidRDefault="008552B3" w:rsidP="008552B3">
      <w:pPr>
        <w:pStyle w:val="ac"/>
        <w:spacing w:before="79" w:line="276" w:lineRule="auto"/>
        <w:ind w:right="609"/>
      </w:pPr>
      <w:r>
        <w:lastRenderedPageBreak/>
        <w:t>Думе</w:t>
      </w:r>
      <w:r>
        <w:rPr>
          <w:spacing w:val="-15"/>
        </w:rPr>
        <w:t xml:space="preserve"> </w:t>
      </w:r>
      <w:r>
        <w:t>РФ,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Храме</w:t>
      </w:r>
      <w:r>
        <w:rPr>
          <w:spacing w:val="-15"/>
        </w:rPr>
        <w:t xml:space="preserve"> </w:t>
      </w:r>
      <w:r>
        <w:t>Христа</w:t>
      </w:r>
      <w:r>
        <w:rPr>
          <w:spacing w:val="-15"/>
        </w:rPr>
        <w:t xml:space="preserve"> </w:t>
      </w:r>
      <w:r>
        <w:t>Спасителя,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площадке</w:t>
      </w:r>
      <w:r>
        <w:rPr>
          <w:spacing w:val="-15"/>
        </w:rPr>
        <w:t xml:space="preserve"> </w:t>
      </w:r>
      <w:r>
        <w:t>«</w:t>
      </w:r>
      <w:proofErr w:type="spellStart"/>
      <w:r>
        <w:t>Знание.Лекторий</w:t>
      </w:r>
      <w:proofErr w:type="spellEnd"/>
      <w:r>
        <w:t>»</w:t>
      </w:r>
      <w:r>
        <w:rPr>
          <w:color w:val="FFFF00"/>
        </w:rPr>
        <w:t>,</w:t>
      </w:r>
      <w:r>
        <w:rPr>
          <w:color w:val="FFFF00"/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Музее Победы, в</w:t>
      </w:r>
      <w:r>
        <w:rPr>
          <w:spacing w:val="-1"/>
        </w:rPr>
        <w:t xml:space="preserve"> </w:t>
      </w:r>
      <w:r>
        <w:t>Доме Правительства Московской области, в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Палате</w:t>
      </w:r>
      <w:r>
        <w:rPr>
          <w:spacing w:val="80"/>
        </w:rPr>
        <w:t xml:space="preserve"> </w:t>
      </w:r>
      <w:r>
        <w:t>РФ.</w:t>
      </w:r>
      <w:r>
        <w:rPr>
          <w:spacing w:val="80"/>
        </w:rPr>
        <w:t xml:space="preserve"> </w:t>
      </w:r>
      <w:r>
        <w:t>За время реализации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средствах</w:t>
      </w:r>
      <w:r>
        <w:rPr>
          <w:spacing w:val="40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2500 публикаций с охватом более 100 млн зрителей. Лучшие</w:t>
      </w:r>
      <w:r>
        <w:rPr>
          <w:spacing w:val="4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регулярно демонстрируются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 xml:space="preserve">государственных площадках, на федеральном канале ОТР, на телеканале «Просвещение», на Первом национальном российском канале, а также </w:t>
      </w:r>
      <w:proofErr w:type="gramStart"/>
      <w:r>
        <w:t>используются</w:t>
      </w:r>
      <w:r>
        <w:rPr>
          <w:spacing w:val="52"/>
          <w:w w:val="150"/>
        </w:rPr>
        <w:t xml:space="preserve">  </w:t>
      </w:r>
      <w:r>
        <w:t>Министерством</w:t>
      </w:r>
      <w:proofErr w:type="gramEnd"/>
      <w:r>
        <w:rPr>
          <w:spacing w:val="53"/>
          <w:w w:val="150"/>
        </w:rPr>
        <w:t xml:space="preserve">  </w:t>
      </w:r>
      <w:r>
        <w:t>иностранных</w:t>
      </w:r>
      <w:r>
        <w:rPr>
          <w:spacing w:val="53"/>
          <w:w w:val="150"/>
        </w:rPr>
        <w:t xml:space="preserve">  </w:t>
      </w:r>
      <w:r>
        <w:t>дел</w:t>
      </w:r>
      <w:r>
        <w:rPr>
          <w:spacing w:val="53"/>
          <w:w w:val="150"/>
        </w:rPr>
        <w:t xml:space="preserve">  </w:t>
      </w:r>
      <w:r>
        <w:t>РФ,</w:t>
      </w:r>
      <w:r>
        <w:rPr>
          <w:spacing w:val="53"/>
          <w:w w:val="150"/>
        </w:rPr>
        <w:t xml:space="preserve">  </w:t>
      </w:r>
      <w:r>
        <w:t>Федеральным</w:t>
      </w:r>
      <w:r>
        <w:rPr>
          <w:spacing w:val="53"/>
          <w:w w:val="150"/>
        </w:rPr>
        <w:t xml:space="preserve">  </w:t>
      </w:r>
      <w:r>
        <w:rPr>
          <w:spacing w:val="-2"/>
        </w:rPr>
        <w:t>агентством</w:t>
      </w:r>
    </w:p>
    <w:p w14:paraId="51106657" w14:textId="77777777" w:rsidR="008552B3" w:rsidRDefault="008552B3" w:rsidP="008552B3">
      <w:pPr>
        <w:pStyle w:val="ac"/>
        <w:spacing w:before="1" w:line="276" w:lineRule="auto"/>
        <w:ind w:right="611"/>
      </w:pPr>
      <w:r>
        <w:t>«Россотрудничество», фондом «Русский мир» для продвижения культуры и традиций народов России за рубежом. Проекты Инновационного центра являются номинантами Национальной премии «Патриот-2023», входят в Топ-1000 проектов Международной премии «МЫ ВМЕСТЕ», поддерживаются Фондом президентских грантов, включены в перечень рекомендованных Министерством Просвещения РФ. В Экспертный Совет конкурсов входит 250 человек из более 40 регионов России и других стран, более 200 студентов-волонтеров</w:t>
      </w:r>
      <w:r>
        <w:rPr>
          <w:spacing w:val="-1"/>
        </w:rPr>
        <w:t xml:space="preserve"> </w:t>
      </w:r>
      <w:r>
        <w:t xml:space="preserve">московских вузов помогают в реализации проектов Инновационного </w:t>
      </w:r>
      <w:r>
        <w:rPr>
          <w:spacing w:val="-2"/>
        </w:rPr>
        <w:t>центра.</w:t>
      </w:r>
    </w:p>
    <w:p w14:paraId="7D32F663" w14:textId="77777777" w:rsidR="008552B3" w:rsidRDefault="008552B3" w:rsidP="008552B3">
      <w:pPr>
        <w:pStyle w:val="ac"/>
        <w:spacing w:before="159" w:line="276" w:lineRule="auto"/>
        <w:ind w:right="615" w:firstLine="422"/>
      </w:pPr>
      <w:r>
        <w:t xml:space="preserve">Репортажи в СМИ о проектах Инновационного центра: </w:t>
      </w:r>
      <w:r>
        <w:rPr>
          <w:color w:val="006CC0"/>
        </w:rPr>
        <w:t>«</w:t>
      </w:r>
      <w:hyperlink r:id="rId5">
        <w:r>
          <w:rPr>
            <w:color w:val="006CC0"/>
            <w:u w:val="single" w:color="006CC0"/>
          </w:rPr>
          <w:t>Россия-1» о конкурсе</w:t>
        </w:r>
      </w:hyperlink>
      <w:r>
        <w:rPr>
          <w:color w:val="006CC0"/>
        </w:rPr>
        <w:t xml:space="preserve"> </w:t>
      </w:r>
      <w:hyperlink r:id="rId6">
        <w:r>
          <w:rPr>
            <w:color w:val="006CC0"/>
            <w:u w:val="single" w:color="006CC0"/>
          </w:rPr>
          <w:t>“Расскажи</w:t>
        </w:r>
      </w:hyperlink>
      <w:r>
        <w:rPr>
          <w:color w:val="006CC0"/>
        </w:rPr>
        <w:t xml:space="preserve"> </w:t>
      </w:r>
      <w:hyperlink r:id="rId7">
        <w:r>
          <w:rPr>
            <w:color w:val="006CC0"/>
            <w:u w:val="single" w:color="006CC0"/>
          </w:rPr>
          <w:t xml:space="preserve">миру о </w:t>
        </w:r>
        <w:proofErr w:type="spellStart"/>
        <w:r>
          <w:rPr>
            <w:color w:val="006CC0"/>
            <w:u w:val="single" w:color="006CC0"/>
          </w:rPr>
          <w:t>своеи</w:t>
        </w:r>
        <w:proofErr w:type="spellEnd"/>
        <w:r>
          <w:rPr>
            <w:color w:val="006CC0"/>
            <w:spacing w:val="-1"/>
            <w:u w:val="single" w:color="006CC0"/>
          </w:rPr>
          <w:t xml:space="preserve"> </w:t>
        </w:r>
        <w:r>
          <w:rPr>
            <w:color w:val="006CC0"/>
            <w:u w:val="single" w:color="006CC0"/>
          </w:rPr>
          <w:t>̆ Родине”</w:t>
        </w:r>
      </w:hyperlink>
      <w:hyperlink r:id="rId8">
        <w:r>
          <w:rPr>
            <w:color w:val="006CC0"/>
          </w:rPr>
          <w:t>,</w:t>
        </w:r>
      </w:hyperlink>
      <w:r>
        <w:rPr>
          <w:color w:val="006CC0"/>
        </w:rPr>
        <w:t xml:space="preserve"> </w:t>
      </w:r>
      <w:hyperlink r:id="rId9">
        <w:r>
          <w:rPr>
            <w:color w:val="1152CC"/>
            <w:u w:val="single" w:color="1152CC"/>
          </w:rPr>
          <w:t>"Россия-1" о конкурсе “Адмирал Фёдор Ушаков моими</w:t>
        </w:r>
      </w:hyperlink>
      <w:r>
        <w:rPr>
          <w:color w:val="1152CC"/>
        </w:rPr>
        <w:t xml:space="preserve"> </w:t>
      </w:r>
      <w:hyperlink r:id="rId10">
        <w:r>
          <w:rPr>
            <w:color w:val="1152CC"/>
            <w:u w:val="single" w:color="1152CC"/>
          </w:rPr>
          <w:t>глазами”</w:t>
        </w:r>
        <w:r>
          <w:rPr>
            <w:color w:val="006CC0"/>
          </w:rPr>
          <w:t>,</w:t>
        </w:r>
      </w:hyperlink>
      <w:r>
        <w:rPr>
          <w:color w:val="006CC0"/>
          <w:spacing w:val="-14"/>
        </w:rPr>
        <w:t xml:space="preserve"> </w:t>
      </w:r>
      <w:hyperlink r:id="rId11">
        <w:proofErr w:type="spellStart"/>
        <w:r>
          <w:rPr>
            <w:color w:val="006CC0"/>
            <w:u w:val="single" w:color="006CC0"/>
          </w:rPr>
          <w:t>Первыи</w:t>
        </w:r>
        <w:proofErr w:type="spellEnd"/>
      </w:hyperlink>
      <w:r>
        <w:rPr>
          <w:color w:val="006CC0"/>
          <w:spacing w:val="-11"/>
          <w:u w:val="single" w:color="006CC0"/>
        </w:rPr>
        <w:t xml:space="preserve"> </w:t>
      </w:r>
      <w:hyperlink r:id="rId12">
        <w:r>
          <w:rPr>
            <w:color w:val="006CC0"/>
            <w:u w:val="single" w:color="006CC0"/>
          </w:rPr>
          <w:t>̆</w:t>
        </w:r>
        <w:r>
          <w:rPr>
            <w:color w:val="006CC0"/>
            <w:spacing w:val="-7"/>
            <w:u w:val="single" w:color="006CC0"/>
          </w:rPr>
          <w:t xml:space="preserve"> </w:t>
        </w:r>
        <w:r>
          <w:rPr>
            <w:color w:val="006CC0"/>
            <w:u w:val="single" w:color="006CC0"/>
          </w:rPr>
          <w:t>канал</w:t>
        </w:r>
      </w:hyperlink>
      <w:hyperlink r:id="rId13">
        <w:r>
          <w:rPr>
            <w:color w:val="006CC0"/>
          </w:rPr>
          <w:t>,</w:t>
        </w:r>
      </w:hyperlink>
      <w:r>
        <w:rPr>
          <w:color w:val="006CC0"/>
          <w:spacing w:val="-9"/>
        </w:rPr>
        <w:t xml:space="preserve"> </w:t>
      </w:r>
      <w:hyperlink r:id="rId14">
        <w:proofErr w:type="spellStart"/>
        <w:r>
          <w:rPr>
            <w:color w:val="1152CC"/>
            <w:u w:val="single" w:color="1152CC"/>
          </w:rPr>
          <w:t>Русскии</w:t>
        </w:r>
        <w:proofErr w:type="spellEnd"/>
        <w:r>
          <w:rPr>
            <w:color w:val="1152CC"/>
            <w:spacing w:val="-10"/>
            <w:u w:val="single" w:color="1152CC"/>
          </w:rPr>
          <w:t xml:space="preserve"> </w:t>
        </w:r>
        <w:r>
          <w:rPr>
            <w:color w:val="1152CC"/>
            <w:u w:val="single" w:color="1152CC"/>
          </w:rPr>
          <w:t>̆</w:t>
        </w:r>
        <w:r>
          <w:rPr>
            <w:color w:val="1152CC"/>
            <w:spacing w:val="-7"/>
            <w:u w:val="single" w:color="1152CC"/>
          </w:rPr>
          <w:t xml:space="preserve"> </w:t>
        </w:r>
        <w:r>
          <w:rPr>
            <w:color w:val="1152CC"/>
            <w:u w:val="single" w:color="1152CC"/>
          </w:rPr>
          <w:t>мир</w:t>
        </w:r>
      </w:hyperlink>
      <w:r>
        <w:rPr>
          <w:color w:val="006CC0"/>
        </w:rPr>
        <w:t>,</w:t>
      </w:r>
      <w:r>
        <w:rPr>
          <w:color w:val="006CC0"/>
          <w:spacing w:val="-11"/>
        </w:rPr>
        <w:t xml:space="preserve"> </w:t>
      </w:r>
      <w:hyperlink r:id="rId15">
        <w:proofErr w:type="spellStart"/>
        <w:r>
          <w:rPr>
            <w:color w:val="006CC0"/>
            <w:u w:val="single" w:color="006CC0"/>
          </w:rPr>
          <w:t>Вместе.РФ</w:t>
        </w:r>
        <w:proofErr w:type="spellEnd"/>
      </w:hyperlink>
      <w:r>
        <w:rPr>
          <w:color w:val="006CC0"/>
        </w:rPr>
        <w:t>,</w:t>
      </w:r>
      <w:r>
        <w:rPr>
          <w:color w:val="006CC0"/>
          <w:spacing w:val="-9"/>
        </w:rPr>
        <w:t xml:space="preserve"> </w:t>
      </w:r>
      <w:hyperlink r:id="rId16">
        <w:r>
          <w:rPr>
            <w:color w:val="006CC0"/>
            <w:u w:val="single" w:color="006CC0"/>
          </w:rPr>
          <w:t>Телеканал</w:t>
        </w:r>
        <w:r>
          <w:rPr>
            <w:color w:val="006CC0"/>
            <w:spacing w:val="-6"/>
            <w:u w:val="single" w:color="006CC0"/>
          </w:rPr>
          <w:t xml:space="preserve"> </w:t>
        </w:r>
        <w:r>
          <w:rPr>
            <w:color w:val="006CC0"/>
            <w:u w:val="single" w:color="006CC0"/>
          </w:rPr>
          <w:t>360</w:t>
        </w:r>
      </w:hyperlink>
      <w:hyperlink r:id="rId17">
        <w:r>
          <w:rPr>
            <w:color w:val="006CC0"/>
          </w:rPr>
          <w:t>.</w:t>
        </w:r>
      </w:hyperlink>
      <w:r>
        <w:rPr>
          <w:color w:val="006CC0"/>
          <w:spacing w:val="-7"/>
        </w:rPr>
        <w:t xml:space="preserve"> </w:t>
      </w:r>
      <w:hyperlink r:id="rId18">
        <w:proofErr w:type="spellStart"/>
        <w:r>
          <w:rPr>
            <w:color w:val="006CC0"/>
            <w:u w:val="single" w:color="006CC0"/>
          </w:rPr>
          <w:t>Первыи</w:t>
        </w:r>
        <w:proofErr w:type="spellEnd"/>
        <w:r>
          <w:rPr>
            <w:color w:val="006CC0"/>
            <w:spacing w:val="-5"/>
            <w:u w:val="single" w:color="006CC0"/>
          </w:rPr>
          <w:t xml:space="preserve"> </w:t>
        </w:r>
        <w:r>
          <w:rPr>
            <w:color w:val="006CC0"/>
            <w:u w:val="single" w:color="006CC0"/>
          </w:rPr>
          <w:t>̆</w:t>
        </w:r>
        <w:r>
          <w:rPr>
            <w:color w:val="006CC0"/>
            <w:spacing w:val="-7"/>
            <w:u w:val="single" w:color="006CC0"/>
          </w:rPr>
          <w:t xml:space="preserve"> </w:t>
        </w:r>
        <w:r>
          <w:rPr>
            <w:color w:val="006CC0"/>
            <w:u w:val="single" w:color="006CC0"/>
          </w:rPr>
          <w:t>канал</w:t>
        </w:r>
      </w:hyperlink>
      <w:r>
        <w:rPr>
          <w:color w:val="006CC0"/>
        </w:rPr>
        <w:t>,</w:t>
      </w:r>
      <w:r>
        <w:rPr>
          <w:color w:val="006CC0"/>
          <w:spacing w:val="-7"/>
        </w:rPr>
        <w:t xml:space="preserve"> </w:t>
      </w:r>
      <w:hyperlink r:id="rId19">
        <w:r>
          <w:rPr>
            <w:color w:val="006CC0"/>
            <w:u w:val="single" w:color="006CC0"/>
          </w:rPr>
          <w:t>РИАМО</w:t>
        </w:r>
      </w:hyperlink>
      <w:r>
        <w:rPr>
          <w:color w:val="006CC0"/>
        </w:rPr>
        <w:t>.</w:t>
      </w:r>
    </w:p>
    <w:p w14:paraId="27232B8D" w14:textId="77777777" w:rsidR="008552B3" w:rsidRDefault="008552B3" w:rsidP="008552B3">
      <w:pPr>
        <w:pStyle w:val="ac"/>
        <w:spacing w:before="39"/>
        <w:ind w:left="0"/>
        <w:jc w:val="left"/>
      </w:pPr>
    </w:p>
    <w:p w14:paraId="0B4A962B" w14:textId="77777777" w:rsidR="008552B3" w:rsidRDefault="008552B3" w:rsidP="008552B3">
      <w:pPr>
        <w:spacing w:line="278" w:lineRule="auto"/>
        <w:ind w:left="734" w:firstLine="422"/>
      </w:pPr>
      <w:r>
        <w:rPr>
          <w:b/>
          <w:sz w:val="24"/>
        </w:rPr>
        <w:t>Приём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октября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 xml:space="preserve">сайте </w:t>
      </w:r>
      <w:hyperlink r:id="rId20">
        <w:r>
          <w:rPr>
            <w:b/>
            <w:color w:val="006CC0"/>
            <w:spacing w:val="-2"/>
            <w:sz w:val="24"/>
            <w:u w:val="single" w:color="006CC0"/>
          </w:rPr>
          <w:t>www.youthy.ru</w:t>
        </w:r>
        <w:r>
          <w:rPr>
            <w:b/>
            <w:spacing w:val="-2"/>
            <w:sz w:val="24"/>
          </w:rPr>
          <w:t>.</w:t>
        </w:r>
      </w:hyperlink>
    </w:p>
    <w:p w14:paraId="1C7A6593" w14:textId="77777777" w:rsidR="008552B3" w:rsidRDefault="008552B3" w:rsidP="008552B3">
      <w:pPr>
        <w:spacing w:line="278" w:lineRule="auto"/>
        <w:ind w:left="734" w:firstLine="422"/>
      </w:pPr>
    </w:p>
    <w:p w14:paraId="7B33E0F5" w14:textId="77777777" w:rsidR="008552B3" w:rsidRDefault="008552B3" w:rsidP="008552B3">
      <w:pPr>
        <w:spacing w:line="278" w:lineRule="auto"/>
        <w:ind w:left="734" w:firstLine="422"/>
        <w:rPr>
          <w:b/>
          <w:bCs/>
          <w:sz w:val="24"/>
          <w:szCs w:val="24"/>
        </w:rPr>
      </w:pPr>
      <w:r w:rsidRPr="008552B3">
        <w:rPr>
          <w:b/>
          <w:bCs/>
          <w:sz w:val="24"/>
          <w:szCs w:val="24"/>
        </w:rPr>
        <w:t xml:space="preserve">Официальные группы Конкурса в социальных сетях:  </w:t>
      </w:r>
      <w:hyperlink r:id="rId21">
        <w:r w:rsidRPr="008552B3">
          <w:rPr>
            <w:rStyle w:val="ae"/>
            <w:b/>
            <w:bCs/>
            <w:sz w:val="24"/>
            <w:szCs w:val="24"/>
          </w:rPr>
          <w:t xml:space="preserve">ВКонтакте, </w:t>
        </w:r>
      </w:hyperlink>
      <w:r w:rsidRPr="008552B3">
        <w:rPr>
          <w:b/>
          <w:bCs/>
          <w:sz w:val="24"/>
          <w:szCs w:val="24"/>
        </w:rPr>
        <w:t xml:space="preserve"> </w:t>
      </w:r>
      <w:hyperlink r:id="rId22" w:tgtFrame="_blank" w:history="1">
        <w:r w:rsidRPr="008552B3">
          <w:rPr>
            <w:rStyle w:val="ae"/>
            <w:b/>
            <w:bCs/>
            <w:sz w:val="24"/>
            <w:szCs w:val="24"/>
          </w:rPr>
          <w:t>Одноклассники</w:t>
        </w:r>
      </w:hyperlink>
      <w:r w:rsidRPr="008552B3">
        <w:rPr>
          <w:b/>
          <w:bCs/>
          <w:sz w:val="24"/>
          <w:szCs w:val="24"/>
        </w:rPr>
        <w:t xml:space="preserve">, </w:t>
      </w:r>
      <w:hyperlink r:id="rId23" w:history="1">
        <w:proofErr w:type="spellStart"/>
        <w:r w:rsidRPr="008552B3">
          <w:rPr>
            <w:rStyle w:val="ae"/>
            <w:b/>
            <w:bCs/>
            <w:sz w:val="24"/>
            <w:szCs w:val="24"/>
          </w:rPr>
          <w:t>Rutube</w:t>
        </w:r>
        <w:proofErr w:type="spellEnd"/>
      </w:hyperlink>
      <w:r>
        <w:rPr>
          <w:b/>
          <w:bCs/>
          <w:sz w:val="24"/>
          <w:szCs w:val="24"/>
        </w:rPr>
        <w:t xml:space="preserve">. </w:t>
      </w:r>
    </w:p>
    <w:p w14:paraId="064953EB" w14:textId="77777777" w:rsidR="008552B3" w:rsidRDefault="008552B3" w:rsidP="008552B3">
      <w:pPr>
        <w:spacing w:line="278" w:lineRule="auto"/>
        <w:ind w:left="734" w:firstLine="422"/>
        <w:rPr>
          <w:b/>
          <w:bCs/>
          <w:sz w:val="24"/>
          <w:szCs w:val="24"/>
        </w:rPr>
      </w:pPr>
    </w:p>
    <w:p w14:paraId="1D2BA27E" w14:textId="00758695" w:rsidR="008552B3" w:rsidRPr="008552B3" w:rsidRDefault="008552B3" w:rsidP="008552B3">
      <w:pPr>
        <w:spacing w:line="278" w:lineRule="auto"/>
        <w:ind w:left="734" w:firstLine="4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Конкурса представлено </w:t>
      </w:r>
      <w:hyperlink r:id="rId24" w:history="1">
        <w:r w:rsidRPr="008552B3">
          <w:rPr>
            <w:rStyle w:val="ae"/>
            <w:b/>
            <w:bCs/>
            <w:sz w:val="24"/>
            <w:szCs w:val="24"/>
          </w:rPr>
          <w:t xml:space="preserve">по ссылке. </w:t>
        </w:r>
      </w:hyperlink>
      <w:r w:rsidRPr="008552B3">
        <w:rPr>
          <w:b/>
          <w:bCs/>
          <w:sz w:val="24"/>
          <w:szCs w:val="24"/>
          <w:u w:val="single"/>
        </w:rPr>
        <w:t xml:space="preserve"> </w:t>
      </w:r>
    </w:p>
    <w:p w14:paraId="1E133DC8" w14:textId="77777777" w:rsidR="008552B3" w:rsidRPr="008552B3" w:rsidRDefault="008552B3" w:rsidP="008552B3">
      <w:pPr>
        <w:spacing w:line="278" w:lineRule="auto"/>
        <w:ind w:left="734" w:firstLine="422"/>
        <w:rPr>
          <w:b/>
          <w:bCs/>
          <w:sz w:val="28"/>
          <w:szCs w:val="24"/>
        </w:rPr>
      </w:pPr>
    </w:p>
    <w:p w14:paraId="476FB036" w14:textId="77777777" w:rsidR="008552B3" w:rsidRDefault="008552B3" w:rsidP="008552B3">
      <w:pPr>
        <w:spacing w:before="157"/>
        <w:ind w:left="2755"/>
        <w:rPr>
          <w:b/>
          <w:sz w:val="24"/>
        </w:rPr>
      </w:pPr>
      <w:r>
        <w:rPr>
          <w:b/>
          <w:spacing w:val="-2"/>
          <w:sz w:val="24"/>
        </w:rPr>
        <w:t>Ценности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– укрепляя традиции, создаем будущее!</w:t>
      </w:r>
    </w:p>
    <w:p w14:paraId="66CE8BE2" w14:textId="77777777" w:rsidR="00AC1155" w:rsidRDefault="00AC1155"/>
    <w:sectPr w:rsidR="00AC1155" w:rsidSect="008552B3">
      <w:pgSz w:w="11940" w:h="16860"/>
      <w:pgMar w:top="5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B3"/>
    <w:rsid w:val="0046445F"/>
    <w:rsid w:val="004B4002"/>
    <w:rsid w:val="008552B3"/>
    <w:rsid w:val="00A51EB6"/>
    <w:rsid w:val="00A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1F4D"/>
  <w15:chartTrackingRefBased/>
  <w15:docId w15:val="{745F2CBE-EAEA-4351-815A-BC37DB5B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52B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B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B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B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B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B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B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B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B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2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2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2B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B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2B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5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2B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552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2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52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2B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8552B3"/>
    <w:pPr>
      <w:ind w:left="734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552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Hyperlink"/>
    <w:basedOn w:val="a0"/>
    <w:uiPriority w:val="99"/>
    <w:unhideWhenUsed/>
    <w:rsid w:val="00855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lltheworldaboutrussia?w=wall-150412819_47860" TargetMode="External"/><Relationship Id="rId13" Type="http://schemas.openxmlformats.org/officeDocument/2006/relationships/hyperlink" Target="https://vk.com/telltheworldaboutrussia?w=wall-150412819_23831" TargetMode="External"/><Relationship Id="rId18" Type="http://schemas.openxmlformats.org/officeDocument/2006/relationships/hyperlink" Target="https://www.1tv.ru/news/2022-11-24/442175-v_moskve_na_poklonnoy_gore_nagradili_yunyh_pobediteley_konkursa_gimn_rossii_ponyatnymi_slovam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cennosti.rossii" TargetMode="External"/><Relationship Id="rId7" Type="http://schemas.openxmlformats.org/officeDocument/2006/relationships/hyperlink" Target="https://vk.com/telltheworldaboutrussia?w=wall-150412819_47860" TargetMode="External"/><Relationship Id="rId12" Type="http://schemas.openxmlformats.org/officeDocument/2006/relationships/hyperlink" Target="https://vk.com/telltheworldaboutrussia?w=wall-150412819_23831" TargetMode="External"/><Relationship Id="rId17" Type="http://schemas.openxmlformats.org/officeDocument/2006/relationships/hyperlink" Target="https://vk.com/telltheworldaboutrussia?w=wall-150412819_2510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telltheworldaboutrussia?w=wall-150412819_25101" TargetMode="External"/><Relationship Id="rId20" Type="http://schemas.openxmlformats.org/officeDocument/2006/relationships/hyperlink" Target="http://www.youth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elltheworldaboutrussia?w=wall-150412819_47860" TargetMode="External"/><Relationship Id="rId11" Type="http://schemas.openxmlformats.org/officeDocument/2006/relationships/hyperlink" Target="https://vk.com/telltheworldaboutrussia?w=wall-150412819_23831" TargetMode="External"/><Relationship Id="rId24" Type="http://schemas.openxmlformats.org/officeDocument/2006/relationships/hyperlink" Target="https://vk.com/away.php?to=https%3A%2F%2Fdisk.yandex.ru%2Fi%2FLO2XSzmv6p33GA&amp;utf=1" TargetMode="External"/><Relationship Id="rId5" Type="http://schemas.openxmlformats.org/officeDocument/2006/relationships/hyperlink" Target="https://vk.com/telltheworldaboutrussia?w=wall-150412819_47860" TargetMode="External"/><Relationship Id="rId15" Type="http://schemas.openxmlformats.org/officeDocument/2006/relationships/hyperlink" Target="https://vmeste-rf.tv/news/reportazh-rasskazhi-miru-o-svoey-rodine/" TargetMode="External"/><Relationship Id="rId23" Type="http://schemas.openxmlformats.org/officeDocument/2006/relationships/hyperlink" Target="https://rutube.ru/channel/55448847/" TargetMode="External"/><Relationship Id="rId10" Type="http://schemas.openxmlformats.org/officeDocument/2006/relationships/hyperlink" Target="https://vk.com/fedorushakov.konkurs?z=video-221200887_456239275%2Fvideos-221200887%2Fpl_-221200887_-2" TargetMode="External"/><Relationship Id="rId19" Type="http://schemas.openxmlformats.org/officeDocument/2006/relationships/hyperlink" Target="https://riamo.ru/news/obschestvo/uchaschiesya-podmoskovya-pobedili-v-vii-konkurse-gimn-rossii-ponyatnymi-slovam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dorushakov.konkurs?z=video-221200887_456239275%2Fvideos-221200887%2Fpl_-221200887_-2" TargetMode="External"/><Relationship Id="rId14" Type="http://schemas.openxmlformats.org/officeDocument/2006/relationships/hyperlink" Target="https://vk.com/telltheworldaboutrussia?w=wall-150412819_49455" TargetMode="External"/><Relationship Id="rId22" Type="http://schemas.openxmlformats.org/officeDocument/2006/relationships/hyperlink" Target="https://vk.com/away.php?to=https%3A%2F%2Fok.ru%2Fgroup%2F70000032452958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Бычкова</dc:creator>
  <cp:keywords/>
  <dc:description/>
  <cp:lastModifiedBy>Мария Бычкова</cp:lastModifiedBy>
  <cp:revision>1</cp:revision>
  <dcterms:created xsi:type="dcterms:W3CDTF">2025-01-30T11:14:00Z</dcterms:created>
  <dcterms:modified xsi:type="dcterms:W3CDTF">2025-01-30T11:17:00Z</dcterms:modified>
</cp:coreProperties>
</file>